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0A" w:rsidRPr="00F44C49" w:rsidRDefault="00634D0A" w:rsidP="00634D0A">
      <w:pPr>
        <w:pStyle w:val="a3"/>
        <w:jc w:val="right"/>
        <w:rPr>
          <w:color w:val="000000" w:themeColor="text1"/>
          <w:sz w:val="24"/>
          <w:szCs w:val="24"/>
        </w:rPr>
      </w:pPr>
      <w:r w:rsidRPr="00F44C49">
        <w:rPr>
          <w:color w:val="000000" w:themeColor="text1"/>
          <w:sz w:val="24"/>
          <w:szCs w:val="24"/>
        </w:rPr>
        <w:t>Утверждено</w:t>
      </w:r>
    </w:p>
    <w:p w:rsidR="00634D0A" w:rsidRPr="00F44C49" w:rsidRDefault="00634D0A" w:rsidP="00634D0A">
      <w:pPr>
        <w:pStyle w:val="a3"/>
        <w:jc w:val="right"/>
        <w:rPr>
          <w:sz w:val="24"/>
          <w:szCs w:val="24"/>
        </w:rPr>
      </w:pPr>
      <w:r w:rsidRPr="00F44C49">
        <w:rPr>
          <w:color w:val="000000" w:themeColor="text1"/>
          <w:sz w:val="24"/>
          <w:szCs w:val="24"/>
        </w:rPr>
        <w:t>Приказ №</w:t>
      </w:r>
      <w:r w:rsidR="00F44C49" w:rsidRPr="00F44C49">
        <w:rPr>
          <w:color w:val="000000" w:themeColor="text1"/>
          <w:sz w:val="24"/>
          <w:szCs w:val="24"/>
        </w:rPr>
        <w:t xml:space="preserve"> 51-од</w:t>
      </w:r>
      <w:r w:rsidRPr="00F44C49">
        <w:rPr>
          <w:sz w:val="24"/>
          <w:szCs w:val="24"/>
        </w:rPr>
        <w:t xml:space="preserve">  от 28.04.2025г.</w:t>
      </w:r>
    </w:p>
    <w:p w:rsidR="00634D0A" w:rsidRPr="00F44C49" w:rsidRDefault="00634D0A" w:rsidP="00634D0A">
      <w:pPr>
        <w:pStyle w:val="a3"/>
        <w:jc w:val="center"/>
        <w:rPr>
          <w:sz w:val="24"/>
          <w:szCs w:val="24"/>
        </w:rPr>
      </w:pPr>
    </w:p>
    <w:p w:rsidR="00634D0A" w:rsidRPr="00F44C49" w:rsidRDefault="00634D0A" w:rsidP="00634D0A">
      <w:pPr>
        <w:pStyle w:val="a3"/>
        <w:jc w:val="center"/>
        <w:rPr>
          <w:b/>
          <w:sz w:val="28"/>
          <w:szCs w:val="28"/>
        </w:rPr>
      </w:pPr>
    </w:p>
    <w:p w:rsidR="00085B63" w:rsidRPr="00F44C49" w:rsidRDefault="00700B49" w:rsidP="00634D0A">
      <w:pPr>
        <w:pStyle w:val="a3"/>
        <w:jc w:val="center"/>
        <w:rPr>
          <w:b/>
          <w:sz w:val="28"/>
          <w:szCs w:val="28"/>
        </w:rPr>
      </w:pPr>
      <w:r w:rsidRPr="00F44C49">
        <w:rPr>
          <w:b/>
          <w:sz w:val="28"/>
          <w:szCs w:val="28"/>
        </w:rPr>
        <w:t xml:space="preserve">План </w:t>
      </w:r>
      <w:r w:rsidR="00634D0A" w:rsidRPr="00F44C49">
        <w:rPr>
          <w:b/>
          <w:sz w:val="28"/>
          <w:szCs w:val="28"/>
        </w:rPr>
        <w:t>подготовки к ото</w:t>
      </w:r>
      <w:r w:rsidRPr="00F44C49">
        <w:rPr>
          <w:b/>
          <w:sz w:val="28"/>
          <w:szCs w:val="28"/>
        </w:rPr>
        <w:t>пительному периоду 2025</w:t>
      </w:r>
      <w:r w:rsidR="00F44C49" w:rsidRPr="00F44C49">
        <w:rPr>
          <w:b/>
          <w:sz w:val="28"/>
          <w:szCs w:val="28"/>
        </w:rPr>
        <w:t xml:space="preserve"> –</w:t>
      </w:r>
      <w:r w:rsidRPr="00F44C49">
        <w:rPr>
          <w:b/>
          <w:sz w:val="28"/>
          <w:szCs w:val="28"/>
        </w:rPr>
        <w:t xml:space="preserve"> 2026</w:t>
      </w:r>
      <w:r w:rsidR="00F44C49" w:rsidRPr="00F44C49">
        <w:rPr>
          <w:b/>
          <w:sz w:val="28"/>
          <w:szCs w:val="28"/>
        </w:rPr>
        <w:t>гг</w:t>
      </w:r>
    </w:p>
    <w:p w:rsidR="00085B63" w:rsidRPr="00F44C49" w:rsidRDefault="00700B49" w:rsidP="00634D0A">
      <w:pPr>
        <w:pStyle w:val="a3"/>
        <w:ind w:right="196"/>
        <w:jc w:val="center"/>
        <w:rPr>
          <w:b/>
          <w:sz w:val="28"/>
          <w:szCs w:val="28"/>
        </w:rPr>
      </w:pPr>
      <w:r w:rsidRPr="00F44C49">
        <w:rPr>
          <w:b/>
          <w:sz w:val="28"/>
          <w:szCs w:val="28"/>
        </w:rPr>
        <w:t xml:space="preserve">МБДОУ </w:t>
      </w:r>
      <w:r w:rsidR="00634D0A" w:rsidRPr="00F44C49">
        <w:rPr>
          <w:b/>
          <w:sz w:val="28"/>
          <w:szCs w:val="28"/>
        </w:rPr>
        <w:t>«</w:t>
      </w:r>
      <w:r w:rsidRPr="00F44C49">
        <w:rPr>
          <w:b/>
          <w:sz w:val="28"/>
          <w:szCs w:val="28"/>
        </w:rPr>
        <w:t>Илекский дет</w:t>
      </w:r>
      <w:r w:rsidR="0072232A" w:rsidRPr="00F44C49">
        <w:rPr>
          <w:b/>
          <w:sz w:val="28"/>
          <w:szCs w:val="28"/>
        </w:rPr>
        <w:t xml:space="preserve">ский сад </w:t>
      </w:r>
      <w:r w:rsidR="00634D0A" w:rsidRPr="00F44C49">
        <w:rPr>
          <w:b/>
          <w:sz w:val="28"/>
          <w:szCs w:val="28"/>
        </w:rPr>
        <w:t>«</w:t>
      </w:r>
      <w:r w:rsidR="0072232A" w:rsidRPr="00F44C49">
        <w:rPr>
          <w:b/>
          <w:sz w:val="28"/>
          <w:szCs w:val="28"/>
        </w:rPr>
        <w:t>Теремок</w:t>
      </w:r>
      <w:r w:rsidR="00634D0A" w:rsidRPr="00F44C49">
        <w:rPr>
          <w:b/>
          <w:sz w:val="28"/>
          <w:szCs w:val="28"/>
        </w:rPr>
        <w:t>»</w:t>
      </w:r>
    </w:p>
    <w:p w:rsidR="00F44C49" w:rsidRPr="00634D0A" w:rsidRDefault="00F44C49" w:rsidP="00634D0A">
      <w:pPr>
        <w:pStyle w:val="a3"/>
        <w:ind w:right="196"/>
        <w:jc w:val="center"/>
        <w:rPr>
          <w:sz w:val="28"/>
          <w:szCs w:val="28"/>
        </w:rPr>
      </w:pPr>
    </w:p>
    <w:tbl>
      <w:tblPr>
        <w:tblStyle w:val="a7"/>
        <w:tblW w:w="0" w:type="auto"/>
        <w:tblInd w:w="20" w:type="dxa"/>
        <w:tblLook w:val="04A0"/>
      </w:tblPr>
      <w:tblGrid>
        <w:gridCol w:w="1102"/>
        <w:gridCol w:w="3702"/>
        <w:gridCol w:w="2963"/>
        <w:gridCol w:w="2353"/>
      </w:tblGrid>
      <w:tr w:rsidR="001C195F" w:rsidRPr="00F44C49" w:rsidTr="00E63AD2">
        <w:tc>
          <w:tcPr>
            <w:tcW w:w="1198" w:type="dxa"/>
          </w:tcPr>
          <w:p w:rsidR="00634D0A" w:rsidRPr="00F44C49" w:rsidRDefault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4C49"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F44C49">
              <w:rPr>
                <w:i/>
                <w:sz w:val="24"/>
                <w:szCs w:val="24"/>
              </w:rPr>
              <w:t>/</w:t>
            </w:r>
            <w:proofErr w:type="spellStart"/>
            <w:r w:rsidRPr="00F44C49"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8" w:type="dxa"/>
          </w:tcPr>
          <w:p w:rsidR="00634D0A" w:rsidRPr="00F44C49" w:rsidRDefault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839" w:type="dxa"/>
          </w:tcPr>
          <w:p w:rsidR="00634D0A" w:rsidRPr="00F44C49" w:rsidRDefault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2603" w:type="dxa"/>
          </w:tcPr>
          <w:p w:rsidR="00634D0A" w:rsidRPr="00F44C49" w:rsidRDefault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pacing w:val="-2"/>
                <w:sz w:val="24"/>
                <w:szCs w:val="24"/>
              </w:rPr>
              <w:t>Примечание</w:t>
            </w:r>
          </w:p>
        </w:tc>
      </w:tr>
      <w:tr w:rsidR="0093623B" w:rsidRPr="00F44C49" w:rsidTr="008167F4">
        <w:tc>
          <w:tcPr>
            <w:tcW w:w="10658" w:type="dxa"/>
            <w:gridSpan w:val="4"/>
          </w:tcPr>
          <w:p w:rsidR="0093623B" w:rsidRPr="00F44C49" w:rsidRDefault="0093623B">
            <w:pPr>
              <w:spacing w:after="44"/>
              <w:ind w:right="196"/>
              <w:jc w:val="center"/>
              <w:rPr>
                <w:b/>
                <w:i/>
                <w:sz w:val="24"/>
                <w:szCs w:val="24"/>
              </w:rPr>
            </w:pPr>
            <w:r w:rsidRPr="00F44C49">
              <w:rPr>
                <w:b/>
                <w:i/>
                <w:sz w:val="24"/>
                <w:szCs w:val="24"/>
              </w:rPr>
              <w:t>1.Общие сведения по объекту</w:t>
            </w:r>
          </w:p>
        </w:tc>
      </w:tr>
      <w:tr w:rsidR="001C195F" w:rsidRPr="00F44C49" w:rsidTr="00E63AD2">
        <w:tc>
          <w:tcPr>
            <w:tcW w:w="1198" w:type="dxa"/>
          </w:tcPr>
          <w:p w:rsidR="00634D0A" w:rsidRPr="00F44C49" w:rsidRDefault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4018" w:type="dxa"/>
          </w:tcPr>
          <w:p w:rsidR="0093623B" w:rsidRPr="00F44C49" w:rsidRDefault="0093623B" w:rsidP="0093623B">
            <w:pPr>
              <w:pStyle w:val="TableParagraph"/>
              <w:spacing w:line="285" w:lineRule="exact"/>
              <w:ind w:left="124"/>
              <w:rPr>
                <w:sz w:val="24"/>
                <w:szCs w:val="24"/>
              </w:rPr>
            </w:pPr>
            <w:r w:rsidRPr="00F44C49">
              <w:rPr>
                <w:spacing w:val="-4"/>
                <w:sz w:val="24"/>
                <w:szCs w:val="24"/>
              </w:rPr>
              <w:t xml:space="preserve">Адрес </w:t>
            </w:r>
            <w:r w:rsidRPr="00F44C49">
              <w:rPr>
                <w:spacing w:val="-2"/>
                <w:sz w:val="24"/>
                <w:szCs w:val="24"/>
              </w:rPr>
              <w:t>объекта</w:t>
            </w:r>
          </w:p>
          <w:p w:rsidR="00634D0A" w:rsidRPr="00F44C49" w:rsidRDefault="00634D0A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9" w:type="dxa"/>
          </w:tcPr>
          <w:p w:rsidR="00634D0A" w:rsidRPr="00F44C49" w:rsidRDefault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proofErr w:type="gramStart"/>
            <w:r w:rsidRPr="00F44C49">
              <w:rPr>
                <w:spacing w:val="-8"/>
                <w:sz w:val="24"/>
                <w:szCs w:val="24"/>
              </w:rPr>
              <w:t>Оренбургская</w:t>
            </w:r>
            <w:proofErr w:type="gramEnd"/>
            <w:r w:rsidRPr="00F44C49">
              <w:rPr>
                <w:spacing w:val="-8"/>
                <w:sz w:val="24"/>
                <w:szCs w:val="24"/>
              </w:rPr>
              <w:t xml:space="preserve"> обл. Илекский район с. Илек пер Деповский дом 5</w:t>
            </w:r>
          </w:p>
        </w:tc>
        <w:tc>
          <w:tcPr>
            <w:tcW w:w="2603" w:type="dxa"/>
          </w:tcPr>
          <w:p w:rsidR="00634D0A" w:rsidRPr="00F44C49" w:rsidRDefault="00634D0A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634D0A" w:rsidRPr="00F44C49" w:rsidRDefault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4018" w:type="dxa"/>
          </w:tcPr>
          <w:p w:rsidR="00634D0A" w:rsidRPr="00F44C49" w:rsidRDefault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839" w:type="dxa"/>
          </w:tcPr>
          <w:p w:rsidR="00634D0A" w:rsidRPr="00F44C49" w:rsidRDefault="0093623B" w:rsidP="0093623B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Илекский район</w:t>
            </w:r>
          </w:p>
        </w:tc>
        <w:tc>
          <w:tcPr>
            <w:tcW w:w="2603" w:type="dxa"/>
          </w:tcPr>
          <w:p w:rsidR="00634D0A" w:rsidRPr="00F44C49" w:rsidRDefault="00634D0A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634D0A" w:rsidRPr="00F44C49" w:rsidRDefault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4018" w:type="dxa"/>
          </w:tcPr>
          <w:p w:rsidR="00634D0A" w:rsidRPr="00F44C49" w:rsidRDefault="0093623B" w:rsidP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spacing w:val="-2"/>
                <w:sz w:val="24"/>
                <w:szCs w:val="24"/>
              </w:rPr>
              <w:t>Назначение</w:t>
            </w:r>
            <w:r w:rsidRPr="00F44C49">
              <w:rPr>
                <w:sz w:val="24"/>
                <w:szCs w:val="24"/>
              </w:rPr>
              <w:tab/>
            </w:r>
            <w:r w:rsidRPr="00F44C49">
              <w:rPr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2839" w:type="dxa"/>
          </w:tcPr>
          <w:p w:rsidR="0093623B" w:rsidRPr="00F44C49" w:rsidRDefault="0093623B" w:rsidP="0093623B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Муниципальная собствен</w:t>
            </w:r>
            <w:r w:rsidR="00F44C49">
              <w:rPr>
                <w:sz w:val="24"/>
                <w:szCs w:val="24"/>
              </w:rPr>
              <w:t>н</w:t>
            </w:r>
            <w:r w:rsidRPr="00F44C49">
              <w:rPr>
                <w:sz w:val="24"/>
                <w:szCs w:val="24"/>
              </w:rPr>
              <w:t>ость</w:t>
            </w:r>
          </w:p>
          <w:p w:rsidR="00634D0A" w:rsidRPr="00F44C49" w:rsidRDefault="00634D0A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03" w:type="dxa"/>
          </w:tcPr>
          <w:p w:rsidR="00634D0A" w:rsidRPr="00F44C49" w:rsidRDefault="00634D0A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634D0A" w:rsidRPr="00F44C49" w:rsidRDefault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1.4</w:t>
            </w:r>
          </w:p>
        </w:tc>
        <w:tc>
          <w:tcPr>
            <w:tcW w:w="4018" w:type="dxa"/>
          </w:tcPr>
          <w:p w:rsidR="0093623B" w:rsidRPr="00F44C49" w:rsidRDefault="0093623B" w:rsidP="0093623B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Единая</w:t>
            </w:r>
            <w:r w:rsidRPr="00F44C49">
              <w:rPr>
                <w:sz w:val="24"/>
                <w:szCs w:val="24"/>
              </w:rPr>
              <w:tab/>
              <w:t>теплоснабжающая организация</w:t>
            </w:r>
          </w:p>
          <w:p w:rsidR="00634D0A" w:rsidRPr="00F44C49" w:rsidRDefault="00634D0A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9" w:type="dxa"/>
          </w:tcPr>
          <w:p w:rsidR="0093623B" w:rsidRPr="00F44C49" w:rsidRDefault="0093623B" w:rsidP="0093623B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 xml:space="preserve">ООО </w:t>
            </w:r>
            <w:r w:rsidR="00F44C49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F44C49">
              <w:rPr>
                <w:sz w:val="24"/>
                <w:szCs w:val="24"/>
              </w:rPr>
              <w:t>Илек-тепло</w:t>
            </w:r>
            <w:proofErr w:type="spellEnd"/>
            <w:proofErr w:type="gramEnd"/>
            <w:r w:rsidR="00F44C49">
              <w:rPr>
                <w:sz w:val="24"/>
                <w:szCs w:val="24"/>
              </w:rPr>
              <w:t>»</w:t>
            </w:r>
          </w:p>
          <w:p w:rsidR="00634D0A" w:rsidRPr="00F44C49" w:rsidRDefault="00634D0A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03" w:type="dxa"/>
          </w:tcPr>
          <w:p w:rsidR="00634D0A" w:rsidRPr="00F44C49" w:rsidRDefault="00634D0A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93623B" w:rsidRPr="00F44C49" w:rsidRDefault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1.5</w:t>
            </w:r>
          </w:p>
        </w:tc>
        <w:tc>
          <w:tcPr>
            <w:tcW w:w="4018" w:type="dxa"/>
          </w:tcPr>
          <w:p w:rsidR="0093623B" w:rsidRPr="00F44C49" w:rsidRDefault="0093623B" w:rsidP="0093623B">
            <w:pPr>
              <w:pStyle w:val="TableParagraph"/>
              <w:spacing w:before="13"/>
              <w:ind w:left="121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 xml:space="preserve">Год </w:t>
            </w:r>
            <w:r w:rsidRPr="00F44C49">
              <w:rPr>
                <w:spacing w:val="-2"/>
                <w:sz w:val="24"/>
                <w:szCs w:val="24"/>
              </w:rPr>
              <w:t>постройки</w:t>
            </w:r>
          </w:p>
          <w:p w:rsidR="0093623B" w:rsidRPr="00F44C49" w:rsidRDefault="0093623B" w:rsidP="0093623B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:rsidR="0093623B" w:rsidRPr="00F44C49" w:rsidRDefault="0093623B" w:rsidP="0093623B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2019г.</w:t>
            </w:r>
          </w:p>
        </w:tc>
        <w:tc>
          <w:tcPr>
            <w:tcW w:w="2603" w:type="dxa"/>
          </w:tcPr>
          <w:p w:rsidR="0093623B" w:rsidRPr="00F44C49" w:rsidRDefault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93623B" w:rsidRPr="00F44C49" w:rsidRDefault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1.6</w:t>
            </w:r>
          </w:p>
        </w:tc>
        <w:tc>
          <w:tcPr>
            <w:tcW w:w="4018" w:type="dxa"/>
          </w:tcPr>
          <w:p w:rsidR="0093623B" w:rsidRPr="00F44C49" w:rsidRDefault="0093623B" w:rsidP="0093623B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Год</w:t>
            </w:r>
            <w:r w:rsidRPr="00F44C49">
              <w:rPr>
                <w:sz w:val="24"/>
                <w:szCs w:val="24"/>
              </w:rPr>
              <w:tab/>
              <w:t>проведения</w:t>
            </w:r>
            <w:r w:rsidRPr="00F44C49">
              <w:rPr>
                <w:sz w:val="24"/>
                <w:szCs w:val="24"/>
              </w:rPr>
              <w:tab/>
              <w:t>капитального ремонта/реконструкции</w:t>
            </w:r>
          </w:p>
          <w:p w:rsidR="0093623B" w:rsidRPr="00F44C49" w:rsidRDefault="0093623B" w:rsidP="0093623B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:rsidR="0093623B" w:rsidRPr="00F44C49" w:rsidRDefault="0093623B" w:rsidP="0093623B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отсутствует</w:t>
            </w:r>
          </w:p>
        </w:tc>
        <w:tc>
          <w:tcPr>
            <w:tcW w:w="2603" w:type="dxa"/>
          </w:tcPr>
          <w:p w:rsidR="0093623B" w:rsidRPr="00F44C49" w:rsidRDefault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93623B" w:rsidRPr="00F44C49" w:rsidRDefault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1.7</w:t>
            </w:r>
          </w:p>
        </w:tc>
        <w:tc>
          <w:tcPr>
            <w:tcW w:w="4018" w:type="dxa"/>
          </w:tcPr>
          <w:p w:rsidR="0093623B" w:rsidRPr="00F44C49" w:rsidRDefault="0093623B" w:rsidP="0093623B">
            <w:pPr>
              <w:pStyle w:val="TableParagraph"/>
              <w:ind w:left="122" w:right="386" w:hanging="1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Материал стен</w:t>
            </w:r>
          </w:p>
          <w:p w:rsidR="0093623B" w:rsidRPr="00F44C49" w:rsidRDefault="0093623B" w:rsidP="0093623B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:rsidR="001C195F" w:rsidRPr="00F44C49" w:rsidRDefault="001C195F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Комбинированны</w:t>
            </w:r>
            <w:proofErr w:type="gramStart"/>
            <w:r w:rsidRPr="00F44C49">
              <w:rPr>
                <w:sz w:val="24"/>
                <w:szCs w:val="24"/>
              </w:rPr>
              <w:t>е(</w:t>
            </w:r>
            <w:proofErr w:type="gramEnd"/>
            <w:r w:rsidRPr="00F44C49">
              <w:rPr>
                <w:sz w:val="24"/>
                <w:szCs w:val="24"/>
              </w:rPr>
              <w:t xml:space="preserve">кирпич и </w:t>
            </w:r>
            <w:proofErr w:type="spellStart"/>
            <w:r w:rsidRPr="00F44C49">
              <w:rPr>
                <w:sz w:val="24"/>
                <w:szCs w:val="24"/>
              </w:rPr>
              <w:t>ж\б</w:t>
            </w:r>
            <w:proofErr w:type="spellEnd"/>
          </w:p>
          <w:p w:rsidR="001C195F" w:rsidRPr="00F44C49" w:rsidRDefault="001C195F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Многопустотные плиты</w:t>
            </w:r>
          </w:p>
          <w:p w:rsidR="0093623B" w:rsidRPr="00F44C49" w:rsidRDefault="0093623B" w:rsidP="0093623B">
            <w:pPr>
              <w:pStyle w:val="TableParagraph"/>
              <w:spacing w:before="36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3623B" w:rsidRPr="00F44C49" w:rsidRDefault="0093623B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1.8</w:t>
            </w:r>
          </w:p>
        </w:tc>
        <w:tc>
          <w:tcPr>
            <w:tcW w:w="4018" w:type="dxa"/>
          </w:tcPr>
          <w:p w:rsidR="001C195F" w:rsidRPr="00F44C49" w:rsidRDefault="001C195F" w:rsidP="0093623B">
            <w:pPr>
              <w:pStyle w:val="TableParagraph"/>
              <w:ind w:left="122" w:right="386" w:hanging="1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2839" w:type="dxa"/>
          </w:tcPr>
          <w:p w:rsidR="001C195F" w:rsidRPr="00F44C49" w:rsidRDefault="001C195F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Имеется подвал</w:t>
            </w:r>
          </w:p>
          <w:p w:rsidR="001C195F" w:rsidRPr="00F44C49" w:rsidRDefault="001C195F" w:rsidP="001C195F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1.9</w:t>
            </w:r>
          </w:p>
        </w:tc>
        <w:tc>
          <w:tcPr>
            <w:tcW w:w="4018" w:type="dxa"/>
          </w:tcPr>
          <w:p w:rsidR="001C195F" w:rsidRPr="00F44C49" w:rsidRDefault="001C195F" w:rsidP="0093623B">
            <w:pPr>
              <w:pStyle w:val="TableParagraph"/>
              <w:ind w:left="122" w:right="386" w:hanging="1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Наличие чердака</w:t>
            </w:r>
          </w:p>
        </w:tc>
        <w:tc>
          <w:tcPr>
            <w:tcW w:w="2839" w:type="dxa"/>
          </w:tcPr>
          <w:p w:rsidR="001C195F" w:rsidRPr="00F44C49" w:rsidRDefault="001C195F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 xml:space="preserve">Имеется </w:t>
            </w:r>
          </w:p>
        </w:tc>
        <w:tc>
          <w:tcPr>
            <w:tcW w:w="2603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8167F4">
        <w:tc>
          <w:tcPr>
            <w:tcW w:w="10658" w:type="dxa"/>
            <w:gridSpan w:val="4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b/>
                <w:i/>
                <w:sz w:val="24"/>
                <w:szCs w:val="24"/>
              </w:rPr>
            </w:pPr>
            <w:r w:rsidRPr="00F44C49">
              <w:rPr>
                <w:b/>
                <w:i/>
                <w:sz w:val="24"/>
                <w:szCs w:val="24"/>
              </w:rPr>
              <w:t>2.Характеристика объекта</w:t>
            </w:r>
          </w:p>
        </w:tc>
      </w:tr>
      <w:tr w:rsidR="001C195F" w:rsidRPr="00F44C49" w:rsidTr="00E63AD2">
        <w:tc>
          <w:tcPr>
            <w:tcW w:w="1198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4018" w:type="dxa"/>
          </w:tcPr>
          <w:p w:rsidR="001C195F" w:rsidRPr="00F44C49" w:rsidRDefault="001C195F" w:rsidP="0093623B">
            <w:pPr>
              <w:pStyle w:val="TableParagraph"/>
              <w:ind w:left="122" w:right="386" w:hanging="1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Общая площадь объекта (включая подвалы и чердаки)</w:t>
            </w:r>
          </w:p>
        </w:tc>
        <w:tc>
          <w:tcPr>
            <w:tcW w:w="2839" w:type="dxa"/>
          </w:tcPr>
          <w:p w:rsidR="001C195F" w:rsidRPr="00F44C49" w:rsidRDefault="001C195F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4252,5</w:t>
            </w:r>
          </w:p>
        </w:tc>
        <w:tc>
          <w:tcPr>
            <w:tcW w:w="2603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44C49">
              <w:rPr>
                <w:i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018" w:type="dxa"/>
          </w:tcPr>
          <w:p w:rsidR="001C195F" w:rsidRPr="00F44C49" w:rsidRDefault="001C195F" w:rsidP="0093623B">
            <w:pPr>
              <w:pStyle w:val="TableParagraph"/>
              <w:ind w:left="122" w:right="386" w:hanging="1"/>
              <w:rPr>
                <w:color w:val="000000" w:themeColor="text1"/>
                <w:sz w:val="24"/>
                <w:szCs w:val="24"/>
              </w:rPr>
            </w:pPr>
            <w:r w:rsidRPr="00F44C49">
              <w:rPr>
                <w:color w:val="000000" w:themeColor="text1"/>
                <w:sz w:val="24"/>
                <w:szCs w:val="24"/>
              </w:rPr>
              <w:t xml:space="preserve">Отопительный объем </w:t>
            </w:r>
          </w:p>
        </w:tc>
        <w:tc>
          <w:tcPr>
            <w:tcW w:w="2839" w:type="dxa"/>
          </w:tcPr>
          <w:p w:rsidR="001C195F" w:rsidRPr="00F44C49" w:rsidRDefault="00F44C49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4252,5</w:t>
            </w:r>
          </w:p>
        </w:tc>
        <w:tc>
          <w:tcPr>
            <w:tcW w:w="2603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8167F4">
        <w:tc>
          <w:tcPr>
            <w:tcW w:w="10658" w:type="dxa"/>
            <w:gridSpan w:val="4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b/>
                <w:i/>
                <w:sz w:val="24"/>
                <w:szCs w:val="24"/>
              </w:rPr>
            </w:pPr>
            <w:r w:rsidRPr="00F44C49">
              <w:rPr>
                <w:b/>
                <w:i/>
                <w:sz w:val="24"/>
                <w:szCs w:val="24"/>
              </w:rPr>
              <w:t>3.Инженерные системы и оборудование объекта</w:t>
            </w:r>
          </w:p>
        </w:tc>
      </w:tr>
      <w:tr w:rsidR="001C195F" w:rsidRPr="00F44C49" w:rsidTr="00E63AD2">
        <w:tc>
          <w:tcPr>
            <w:tcW w:w="1198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3.1</w:t>
            </w:r>
          </w:p>
        </w:tc>
        <w:tc>
          <w:tcPr>
            <w:tcW w:w="4018" w:type="dxa"/>
          </w:tcPr>
          <w:p w:rsidR="001C195F" w:rsidRPr="00F44C49" w:rsidRDefault="001C195F" w:rsidP="0093623B">
            <w:pPr>
              <w:pStyle w:val="TableParagraph"/>
              <w:ind w:left="122" w:right="386" w:hanging="1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2839" w:type="dxa"/>
          </w:tcPr>
          <w:p w:rsidR="001C195F" w:rsidRPr="00F44C49" w:rsidRDefault="001C195F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3.2</w:t>
            </w:r>
          </w:p>
        </w:tc>
        <w:tc>
          <w:tcPr>
            <w:tcW w:w="4018" w:type="dxa"/>
          </w:tcPr>
          <w:p w:rsidR="001C195F" w:rsidRPr="00F44C49" w:rsidRDefault="001C195F" w:rsidP="0093623B">
            <w:pPr>
              <w:pStyle w:val="TableParagraph"/>
              <w:ind w:left="122" w:right="386" w:hanging="1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2839" w:type="dxa"/>
          </w:tcPr>
          <w:p w:rsidR="001C195F" w:rsidRPr="00F44C49" w:rsidRDefault="001C195F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3.3</w:t>
            </w:r>
          </w:p>
        </w:tc>
        <w:tc>
          <w:tcPr>
            <w:tcW w:w="4018" w:type="dxa"/>
          </w:tcPr>
          <w:p w:rsidR="001C195F" w:rsidRPr="00F44C49" w:rsidRDefault="001C195F" w:rsidP="0093623B">
            <w:pPr>
              <w:pStyle w:val="TableParagraph"/>
              <w:ind w:left="122" w:right="386" w:hanging="1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2839" w:type="dxa"/>
          </w:tcPr>
          <w:p w:rsidR="001C195F" w:rsidRPr="00F44C49" w:rsidRDefault="001C195F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 xml:space="preserve">Закрытая </w:t>
            </w:r>
          </w:p>
        </w:tc>
        <w:tc>
          <w:tcPr>
            <w:tcW w:w="2603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3.4.</w:t>
            </w:r>
          </w:p>
        </w:tc>
        <w:tc>
          <w:tcPr>
            <w:tcW w:w="4018" w:type="dxa"/>
          </w:tcPr>
          <w:p w:rsidR="001C195F" w:rsidRPr="00F44C49" w:rsidRDefault="001C195F" w:rsidP="0093623B">
            <w:pPr>
              <w:pStyle w:val="TableParagraph"/>
              <w:ind w:left="122" w:right="386" w:hanging="1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Схема подключения</w:t>
            </w:r>
          </w:p>
        </w:tc>
        <w:tc>
          <w:tcPr>
            <w:tcW w:w="2839" w:type="dxa"/>
          </w:tcPr>
          <w:p w:rsidR="001C195F" w:rsidRPr="00F44C49" w:rsidRDefault="001C195F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 xml:space="preserve">Зависимая </w:t>
            </w:r>
          </w:p>
        </w:tc>
        <w:tc>
          <w:tcPr>
            <w:tcW w:w="2603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1C195F" w:rsidRPr="00F44C49" w:rsidRDefault="001C195F" w:rsidP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3</w:t>
            </w:r>
            <w:r w:rsidR="00E63AD2" w:rsidRPr="00F44C49">
              <w:rPr>
                <w:i/>
                <w:sz w:val="24"/>
                <w:szCs w:val="24"/>
              </w:rPr>
              <w:t>.5</w:t>
            </w:r>
          </w:p>
        </w:tc>
        <w:tc>
          <w:tcPr>
            <w:tcW w:w="4018" w:type="dxa"/>
          </w:tcPr>
          <w:p w:rsidR="001C195F" w:rsidRPr="00F44C49" w:rsidRDefault="001C195F" w:rsidP="0093623B">
            <w:pPr>
              <w:pStyle w:val="TableParagraph"/>
              <w:ind w:left="122" w:right="386" w:hanging="1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2839" w:type="dxa"/>
          </w:tcPr>
          <w:p w:rsidR="001C195F" w:rsidRPr="00F44C49" w:rsidRDefault="001C195F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 xml:space="preserve">Радиаторная </w:t>
            </w:r>
          </w:p>
        </w:tc>
        <w:tc>
          <w:tcPr>
            <w:tcW w:w="2603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1C195F" w:rsidRPr="00F44C49" w:rsidRDefault="001C195F" w:rsidP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3.</w:t>
            </w:r>
            <w:r w:rsidR="00E63AD2" w:rsidRPr="00F44C49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018" w:type="dxa"/>
          </w:tcPr>
          <w:p w:rsidR="001C195F" w:rsidRPr="00F44C49" w:rsidRDefault="001C195F" w:rsidP="0093623B">
            <w:pPr>
              <w:pStyle w:val="TableParagraph"/>
              <w:ind w:left="122" w:right="386" w:hanging="1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Наличие циркуляции ГВС</w:t>
            </w:r>
          </w:p>
        </w:tc>
        <w:tc>
          <w:tcPr>
            <w:tcW w:w="2839" w:type="dxa"/>
          </w:tcPr>
          <w:p w:rsidR="001C195F" w:rsidRPr="00F44C49" w:rsidRDefault="001C195F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2603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1C195F" w:rsidRPr="00F44C49" w:rsidRDefault="001C195F" w:rsidP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3.</w:t>
            </w:r>
            <w:r w:rsidR="00E63AD2" w:rsidRPr="00F44C49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4018" w:type="dxa"/>
          </w:tcPr>
          <w:p w:rsidR="001C195F" w:rsidRPr="00F44C49" w:rsidRDefault="00E63AD2" w:rsidP="0093623B">
            <w:pPr>
              <w:pStyle w:val="TableParagraph"/>
              <w:ind w:left="122" w:right="386" w:hanging="1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Наличие оборудованного узла учета тепловой энергии</w:t>
            </w:r>
          </w:p>
        </w:tc>
        <w:tc>
          <w:tcPr>
            <w:tcW w:w="2839" w:type="dxa"/>
          </w:tcPr>
          <w:p w:rsidR="001C195F" w:rsidRPr="00F44C49" w:rsidRDefault="00E63AD2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2603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1C195F" w:rsidRPr="00F44C49" w:rsidRDefault="001C195F" w:rsidP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3.</w:t>
            </w:r>
            <w:r w:rsidR="00E63AD2" w:rsidRPr="00F44C49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4018" w:type="dxa"/>
          </w:tcPr>
          <w:p w:rsidR="001C195F" w:rsidRPr="00F44C49" w:rsidRDefault="00E63AD2" w:rsidP="0093623B">
            <w:pPr>
              <w:pStyle w:val="TableParagraph"/>
              <w:ind w:left="122" w:right="386" w:hanging="1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2839" w:type="dxa"/>
          </w:tcPr>
          <w:p w:rsidR="001C195F" w:rsidRPr="00F44C49" w:rsidRDefault="00E63AD2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 xml:space="preserve">Сталь </w:t>
            </w:r>
          </w:p>
        </w:tc>
        <w:tc>
          <w:tcPr>
            <w:tcW w:w="2603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1C195F" w:rsidRPr="00F44C49" w:rsidRDefault="001C195F" w:rsidP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3.</w:t>
            </w:r>
            <w:r w:rsidR="00E63AD2" w:rsidRPr="00F44C49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4018" w:type="dxa"/>
          </w:tcPr>
          <w:p w:rsidR="001C195F" w:rsidRPr="00F44C49" w:rsidRDefault="00E63AD2" w:rsidP="0093623B">
            <w:pPr>
              <w:pStyle w:val="TableParagraph"/>
              <w:ind w:left="122" w:right="386" w:hanging="1"/>
              <w:rPr>
                <w:sz w:val="24"/>
                <w:szCs w:val="24"/>
              </w:rPr>
            </w:pPr>
            <w:proofErr w:type="gramStart"/>
            <w:r w:rsidRPr="00F44C49">
              <w:rPr>
                <w:sz w:val="24"/>
                <w:szCs w:val="24"/>
              </w:rPr>
              <w:t>Водопроводной</w:t>
            </w:r>
            <w:proofErr w:type="gramEnd"/>
            <w:r w:rsidRPr="00F44C49">
              <w:rPr>
                <w:sz w:val="24"/>
                <w:szCs w:val="24"/>
              </w:rPr>
              <w:t xml:space="preserve"> ввод</w:t>
            </w:r>
          </w:p>
        </w:tc>
        <w:tc>
          <w:tcPr>
            <w:tcW w:w="2839" w:type="dxa"/>
          </w:tcPr>
          <w:p w:rsidR="001C195F" w:rsidRPr="00F44C49" w:rsidRDefault="00E63AD2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1C195F" w:rsidRPr="00F44C49" w:rsidRDefault="001C195F" w:rsidP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3.</w:t>
            </w:r>
            <w:r w:rsidR="00E63AD2" w:rsidRPr="00F44C49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4018" w:type="dxa"/>
          </w:tcPr>
          <w:p w:rsidR="001C195F" w:rsidRPr="00F44C49" w:rsidRDefault="00E63AD2" w:rsidP="0093623B">
            <w:pPr>
              <w:pStyle w:val="TableParagraph"/>
              <w:ind w:left="122" w:right="386" w:hanging="1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2839" w:type="dxa"/>
          </w:tcPr>
          <w:p w:rsidR="001C195F" w:rsidRPr="00F44C49" w:rsidRDefault="00E63AD2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1C195F" w:rsidRPr="00F44C49" w:rsidTr="00E63AD2">
        <w:tc>
          <w:tcPr>
            <w:tcW w:w="1198" w:type="dxa"/>
          </w:tcPr>
          <w:p w:rsidR="001C195F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3.11</w:t>
            </w:r>
          </w:p>
        </w:tc>
        <w:tc>
          <w:tcPr>
            <w:tcW w:w="4018" w:type="dxa"/>
          </w:tcPr>
          <w:p w:rsidR="001C195F" w:rsidRPr="00F44C49" w:rsidRDefault="00E63AD2" w:rsidP="0093623B">
            <w:pPr>
              <w:pStyle w:val="TableParagraph"/>
              <w:ind w:left="122" w:right="386" w:hanging="1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2839" w:type="dxa"/>
          </w:tcPr>
          <w:p w:rsidR="001C195F" w:rsidRPr="00F44C49" w:rsidRDefault="00E63AD2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сталь</w:t>
            </w:r>
          </w:p>
        </w:tc>
        <w:tc>
          <w:tcPr>
            <w:tcW w:w="2603" w:type="dxa"/>
          </w:tcPr>
          <w:p w:rsidR="001C195F" w:rsidRPr="00F44C49" w:rsidRDefault="001C195F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lastRenderedPageBreak/>
              <w:t>3.12</w:t>
            </w:r>
          </w:p>
        </w:tc>
        <w:tc>
          <w:tcPr>
            <w:tcW w:w="4018" w:type="dxa"/>
          </w:tcPr>
          <w:p w:rsidR="00E63AD2" w:rsidRPr="00F44C49" w:rsidRDefault="00E63AD2" w:rsidP="008167F4">
            <w:pPr>
              <w:pStyle w:val="TableParagraph"/>
              <w:spacing w:line="253" w:lineRule="exact"/>
              <w:ind w:left="120"/>
              <w:rPr>
                <w:sz w:val="24"/>
                <w:szCs w:val="24"/>
              </w:rPr>
            </w:pPr>
            <w:r w:rsidRPr="00F44C49">
              <w:rPr>
                <w:spacing w:val="-6"/>
                <w:sz w:val="24"/>
                <w:szCs w:val="24"/>
              </w:rPr>
              <w:t xml:space="preserve">Электрический </w:t>
            </w:r>
            <w:r w:rsidRPr="00F44C49">
              <w:rPr>
                <w:spacing w:val="-4"/>
                <w:sz w:val="24"/>
                <w:szCs w:val="24"/>
              </w:rPr>
              <w:t>ввод</w:t>
            </w:r>
          </w:p>
        </w:tc>
        <w:tc>
          <w:tcPr>
            <w:tcW w:w="2839" w:type="dxa"/>
          </w:tcPr>
          <w:p w:rsidR="00E63AD2" w:rsidRPr="00F44C49" w:rsidRDefault="00F44C49" w:rsidP="008167F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1</w:t>
            </w:r>
          </w:p>
          <w:p w:rsidR="00E63AD2" w:rsidRPr="00F44C49" w:rsidRDefault="00E63AD2" w:rsidP="008167F4">
            <w:pPr>
              <w:pStyle w:val="TableParagraph"/>
              <w:spacing w:line="168" w:lineRule="exact"/>
              <w:ind w:left="2007"/>
              <w:rPr>
                <w:position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3.13</w:t>
            </w:r>
          </w:p>
        </w:tc>
        <w:tc>
          <w:tcPr>
            <w:tcW w:w="4018" w:type="dxa"/>
          </w:tcPr>
          <w:p w:rsidR="00E63AD2" w:rsidRPr="00F44C49" w:rsidRDefault="00E63AD2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Наличие</w:t>
            </w:r>
            <w:r w:rsidRPr="00F44C49">
              <w:rPr>
                <w:sz w:val="24"/>
                <w:szCs w:val="24"/>
              </w:rPr>
              <w:tab/>
              <w:t>прибора</w:t>
            </w:r>
            <w:r w:rsidRPr="00F44C49">
              <w:rPr>
                <w:sz w:val="24"/>
                <w:szCs w:val="24"/>
              </w:rPr>
              <w:tab/>
              <w:t>учета</w:t>
            </w:r>
          </w:p>
          <w:p w:rsidR="00E63AD2" w:rsidRPr="00F44C49" w:rsidRDefault="00E63AD2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электроэнергии</w:t>
            </w:r>
          </w:p>
        </w:tc>
        <w:tc>
          <w:tcPr>
            <w:tcW w:w="2839" w:type="dxa"/>
          </w:tcPr>
          <w:p w:rsidR="00E63AD2" w:rsidRPr="00F44C49" w:rsidRDefault="00E63AD2" w:rsidP="001C195F">
            <w:pPr>
              <w:rPr>
                <w:sz w:val="24"/>
                <w:szCs w:val="24"/>
              </w:rPr>
            </w:pPr>
            <w:proofErr w:type="gramStart"/>
            <w:r w:rsidRPr="00F44C49">
              <w:rPr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8167F4">
        <w:tc>
          <w:tcPr>
            <w:tcW w:w="10658" w:type="dxa"/>
            <w:gridSpan w:val="4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b/>
                <w:i/>
                <w:sz w:val="24"/>
                <w:szCs w:val="24"/>
              </w:rPr>
            </w:pPr>
            <w:r w:rsidRPr="00F44C49">
              <w:rPr>
                <w:b/>
                <w:i/>
                <w:sz w:val="24"/>
                <w:szCs w:val="24"/>
              </w:rPr>
              <w:t>4.Схема подачи ресурсов на объект</w:t>
            </w: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4.1</w:t>
            </w:r>
          </w:p>
        </w:tc>
        <w:tc>
          <w:tcPr>
            <w:tcW w:w="4018" w:type="dxa"/>
          </w:tcPr>
          <w:p w:rsidR="00E63AD2" w:rsidRPr="00F44C49" w:rsidRDefault="00E63AD2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2839" w:type="dxa"/>
          </w:tcPr>
          <w:p w:rsidR="00E63AD2" w:rsidRPr="00F44C49" w:rsidRDefault="00E63AD2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централизованная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4.2</w:t>
            </w:r>
          </w:p>
        </w:tc>
        <w:tc>
          <w:tcPr>
            <w:tcW w:w="4018" w:type="dxa"/>
          </w:tcPr>
          <w:p w:rsidR="00E63AD2" w:rsidRPr="00F44C49" w:rsidRDefault="00F44C49" w:rsidP="00E63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</w:t>
            </w:r>
            <w:r w:rsidR="00E63AD2" w:rsidRPr="00F44C49">
              <w:rPr>
                <w:sz w:val="24"/>
                <w:szCs w:val="24"/>
              </w:rPr>
              <w:t>е</w:t>
            </w:r>
          </w:p>
        </w:tc>
        <w:tc>
          <w:tcPr>
            <w:tcW w:w="2839" w:type="dxa"/>
          </w:tcPr>
          <w:p w:rsidR="00E63AD2" w:rsidRPr="00F44C49" w:rsidRDefault="00E63AD2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централизованная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4.3</w:t>
            </w:r>
          </w:p>
        </w:tc>
        <w:tc>
          <w:tcPr>
            <w:tcW w:w="4018" w:type="dxa"/>
          </w:tcPr>
          <w:p w:rsidR="00E63AD2" w:rsidRPr="00F44C49" w:rsidRDefault="00E63AD2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839" w:type="dxa"/>
          </w:tcPr>
          <w:p w:rsidR="00E63AD2" w:rsidRPr="00F44C49" w:rsidRDefault="00E63AD2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централизованная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4.4</w:t>
            </w:r>
          </w:p>
        </w:tc>
        <w:tc>
          <w:tcPr>
            <w:tcW w:w="4018" w:type="dxa"/>
          </w:tcPr>
          <w:p w:rsidR="00E63AD2" w:rsidRPr="00F44C49" w:rsidRDefault="00F44C49" w:rsidP="00E63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</w:t>
            </w:r>
            <w:r w:rsidR="00E63AD2" w:rsidRPr="00F44C49">
              <w:rPr>
                <w:sz w:val="24"/>
                <w:szCs w:val="24"/>
              </w:rPr>
              <w:t>абжение</w:t>
            </w:r>
          </w:p>
        </w:tc>
        <w:tc>
          <w:tcPr>
            <w:tcW w:w="2839" w:type="dxa"/>
          </w:tcPr>
          <w:p w:rsidR="00E63AD2" w:rsidRPr="00F44C49" w:rsidRDefault="00E63AD2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централизованная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4.5</w:t>
            </w:r>
          </w:p>
        </w:tc>
        <w:tc>
          <w:tcPr>
            <w:tcW w:w="4018" w:type="dxa"/>
          </w:tcPr>
          <w:p w:rsidR="00E63AD2" w:rsidRPr="00F44C49" w:rsidRDefault="00E63AD2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839" w:type="dxa"/>
          </w:tcPr>
          <w:p w:rsidR="00E63AD2" w:rsidRPr="00F44C49" w:rsidRDefault="00E63AD2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есть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8167F4">
        <w:tc>
          <w:tcPr>
            <w:tcW w:w="10658" w:type="dxa"/>
            <w:gridSpan w:val="4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b/>
                <w:i/>
                <w:sz w:val="24"/>
                <w:szCs w:val="24"/>
              </w:rPr>
            </w:pPr>
            <w:r w:rsidRPr="00F44C49">
              <w:rPr>
                <w:b/>
                <w:i/>
                <w:sz w:val="24"/>
                <w:szCs w:val="24"/>
              </w:rPr>
              <w:t>5.Анализ прохождения предыдущих трех отопительных периодов</w:t>
            </w: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8167F4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5.1</w:t>
            </w:r>
          </w:p>
        </w:tc>
        <w:tc>
          <w:tcPr>
            <w:tcW w:w="6857" w:type="dxa"/>
            <w:gridSpan w:val="2"/>
          </w:tcPr>
          <w:p w:rsidR="00E63AD2" w:rsidRPr="00F44C49" w:rsidRDefault="00E63AD2" w:rsidP="00E63AD2">
            <w:pPr>
              <w:jc w:val="center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Начало отопительного сезона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E63AD2" w:rsidRPr="00F44C49" w:rsidRDefault="00E63AD2" w:rsidP="008167F4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  <w:r w:rsidRPr="00F44C49">
              <w:rPr>
                <w:spacing w:val="-4"/>
                <w:sz w:val="24"/>
                <w:szCs w:val="24"/>
              </w:rPr>
              <w:t>2022-2023г.г.</w:t>
            </w:r>
          </w:p>
        </w:tc>
        <w:tc>
          <w:tcPr>
            <w:tcW w:w="2839" w:type="dxa"/>
          </w:tcPr>
          <w:p w:rsidR="00E63AD2" w:rsidRPr="00F44C49" w:rsidRDefault="00E63AD2" w:rsidP="008167F4">
            <w:pPr>
              <w:pStyle w:val="TableParagraph"/>
              <w:spacing w:line="253" w:lineRule="exact"/>
              <w:ind w:left="1387"/>
              <w:rPr>
                <w:sz w:val="24"/>
                <w:szCs w:val="24"/>
              </w:rPr>
            </w:pPr>
            <w:r w:rsidRPr="00F44C49">
              <w:rPr>
                <w:spacing w:val="-5"/>
                <w:sz w:val="24"/>
                <w:szCs w:val="24"/>
              </w:rPr>
              <w:t>14.09.2022г.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E63AD2" w:rsidRPr="00F44C49" w:rsidRDefault="00E63AD2" w:rsidP="008167F4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  <w:r w:rsidRPr="00F44C49">
              <w:rPr>
                <w:spacing w:val="-4"/>
                <w:sz w:val="24"/>
                <w:szCs w:val="24"/>
              </w:rPr>
              <w:t>2023-2024г.г.</w:t>
            </w:r>
          </w:p>
        </w:tc>
        <w:tc>
          <w:tcPr>
            <w:tcW w:w="2839" w:type="dxa"/>
          </w:tcPr>
          <w:p w:rsidR="00E63AD2" w:rsidRPr="00F44C49" w:rsidRDefault="00E63AD2" w:rsidP="008167F4">
            <w:pPr>
              <w:pStyle w:val="TableParagraph"/>
              <w:spacing w:line="253" w:lineRule="exact"/>
              <w:ind w:left="1388"/>
              <w:rPr>
                <w:sz w:val="24"/>
                <w:szCs w:val="24"/>
              </w:rPr>
            </w:pPr>
            <w:r w:rsidRPr="00F44C49">
              <w:rPr>
                <w:spacing w:val="-5"/>
                <w:sz w:val="24"/>
                <w:szCs w:val="24"/>
              </w:rPr>
              <w:t>05.10.2023г.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E63AD2" w:rsidRPr="00F44C49" w:rsidRDefault="00E63AD2" w:rsidP="008167F4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  <w:r w:rsidRPr="00F44C49">
              <w:rPr>
                <w:spacing w:val="-4"/>
                <w:sz w:val="24"/>
                <w:szCs w:val="24"/>
              </w:rPr>
              <w:t>2024-2025г.г.</w:t>
            </w:r>
          </w:p>
        </w:tc>
        <w:tc>
          <w:tcPr>
            <w:tcW w:w="2839" w:type="dxa"/>
          </w:tcPr>
          <w:p w:rsidR="00E63AD2" w:rsidRPr="00F44C49" w:rsidRDefault="00E63AD2" w:rsidP="008167F4">
            <w:pPr>
              <w:pStyle w:val="TableParagraph"/>
              <w:spacing w:line="248" w:lineRule="exact"/>
              <w:ind w:left="1388"/>
              <w:rPr>
                <w:sz w:val="24"/>
                <w:szCs w:val="24"/>
              </w:rPr>
            </w:pPr>
            <w:r w:rsidRPr="00F44C49">
              <w:rPr>
                <w:spacing w:val="-5"/>
                <w:sz w:val="24"/>
                <w:szCs w:val="24"/>
              </w:rPr>
              <w:t>07.10.2024г.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8167F4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5.2</w:t>
            </w:r>
          </w:p>
        </w:tc>
        <w:tc>
          <w:tcPr>
            <w:tcW w:w="6857" w:type="dxa"/>
            <w:gridSpan w:val="2"/>
          </w:tcPr>
          <w:p w:rsidR="00E63AD2" w:rsidRPr="00F44C49" w:rsidRDefault="00E63AD2" w:rsidP="00E63AD2">
            <w:pPr>
              <w:jc w:val="center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Завершение отопительного сезона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E63AD2" w:rsidRPr="00F44C49" w:rsidRDefault="00E63AD2" w:rsidP="008167F4">
            <w:pPr>
              <w:pStyle w:val="TableParagraph"/>
              <w:spacing w:line="258" w:lineRule="exact"/>
              <w:ind w:left="122"/>
              <w:rPr>
                <w:sz w:val="24"/>
                <w:szCs w:val="24"/>
              </w:rPr>
            </w:pPr>
            <w:r w:rsidRPr="00F44C49">
              <w:rPr>
                <w:spacing w:val="-4"/>
                <w:sz w:val="24"/>
                <w:szCs w:val="24"/>
              </w:rPr>
              <w:t>2022-2023г.г.</w:t>
            </w:r>
          </w:p>
        </w:tc>
        <w:tc>
          <w:tcPr>
            <w:tcW w:w="2839" w:type="dxa"/>
          </w:tcPr>
          <w:p w:rsidR="00E63AD2" w:rsidRPr="00F44C49" w:rsidRDefault="00E63AD2" w:rsidP="008167F4">
            <w:pPr>
              <w:pStyle w:val="TableParagraph"/>
              <w:spacing w:line="258" w:lineRule="exact"/>
              <w:ind w:left="1387"/>
              <w:rPr>
                <w:sz w:val="24"/>
                <w:szCs w:val="24"/>
              </w:rPr>
            </w:pPr>
            <w:r w:rsidRPr="00F44C49">
              <w:rPr>
                <w:spacing w:val="-5"/>
                <w:sz w:val="24"/>
                <w:szCs w:val="24"/>
              </w:rPr>
              <w:t>17.04.2023г.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E63AD2" w:rsidRPr="00F44C49" w:rsidRDefault="00E63AD2" w:rsidP="008167F4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F44C49">
              <w:rPr>
                <w:spacing w:val="-4"/>
                <w:sz w:val="24"/>
                <w:szCs w:val="24"/>
              </w:rPr>
              <w:t>2023-2024г.г.</w:t>
            </w:r>
          </w:p>
        </w:tc>
        <w:tc>
          <w:tcPr>
            <w:tcW w:w="2839" w:type="dxa"/>
          </w:tcPr>
          <w:p w:rsidR="00E63AD2" w:rsidRPr="00F44C49" w:rsidRDefault="00E63AD2" w:rsidP="008167F4">
            <w:pPr>
              <w:pStyle w:val="TableParagraph"/>
              <w:spacing w:line="248" w:lineRule="exact"/>
              <w:ind w:left="1387"/>
              <w:rPr>
                <w:sz w:val="24"/>
                <w:szCs w:val="24"/>
              </w:rPr>
            </w:pPr>
            <w:r w:rsidRPr="00F44C49">
              <w:rPr>
                <w:spacing w:val="-5"/>
                <w:sz w:val="24"/>
                <w:szCs w:val="24"/>
              </w:rPr>
              <w:t>17.04.2024г.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E63AD2" w:rsidRPr="00F44C49" w:rsidRDefault="00E63AD2" w:rsidP="008167F4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  <w:r w:rsidRPr="00F44C49">
              <w:rPr>
                <w:spacing w:val="-4"/>
                <w:sz w:val="24"/>
                <w:szCs w:val="24"/>
              </w:rPr>
              <w:t>2024-2025г.г.</w:t>
            </w:r>
          </w:p>
        </w:tc>
        <w:tc>
          <w:tcPr>
            <w:tcW w:w="2839" w:type="dxa"/>
          </w:tcPr>
          <w:p w:rsidR="00E63AD2" w:rsidRPr="00F44C49" w:rsidRDefault="00E63AD2" w:rsidP="008167F4">
            <w:pPr>
              <w:pStyle w:val="TableParagraph"/>
              <w:spacing w:line="253" w:lineRule="exact"/>
              <w:ind w:left="1392"/>
              <w:rPr>
                <w:sz w:val="24"/>
                <w:szCs w:val="24"/>
              </w:rPr>
            </w:pPr>
            <w:r w:rsidRPr="00F44C49">
              <w:rPr>
                <w:spacing w:val="-5"/>
                <w:sz w:val="24"/>
                <w:szCs w:val="24"/>
              </w:rPr>
              <w:t>14.04.2025г.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8167F4" w:rsidP="008167F4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5.3</w:t>
            </w:r>
          </w:p>
        </w:tc>
        <w:tc>
          <w:tcPr>
            <w:tcW w:w="6857" w:type="dxa"/>
            <w:gridSpan w:val="2"/>
          </w:tcPr>
          <w:p w:rsidR="00E63AD2" w:rsidRPr="00F44C49" w:rsidRDefault="00E63AD2" w:rsidP="00E63AD2">
            <w:pPr>
              <w:jc w:val="center"/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Погодные условия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E63AD2" w:rsidRPr="00F44C49" w:rsidRDefault="00E63AD2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2022-2023г.г.</w:t>
            </w:r>
          </w:p>
        </w:tc>
        <w:tc>
          <w:tcPr>
            <w:tcW w:w="2839" w:type="dxa"/>
          </w:tcPr>
          <w:p w:rsidR="00E63AD2" w:rsidRPr="00F44C49" w:rsidRDefault="00E63AD2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В рамках климатических норм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E63AD2" w:rsidRPr="00F44C49" w:rsidRDefault="00E63AD2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2023-2024г.г.</w:t>
            </w:r>
          </w:p>
        </w:tc>
        <w:tc>
          <w:tcPr>
            <w:tcW w:w="2839" w:type="dxa"/>
          </w:tcPr>
          <w:p w:rsidR="00E63AD2" w:rsidRPr="00F44C49" w:rsidRDefault="00E63AD2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В рамках климатических норм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E63AD2" w:rsidRPr="00F44C49" w:rsidRDefault="00E63AD2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2024-2025г.г.</w:t>
            </w:r>
          </w:p>
        </w:tc>
        <w:tc>
          <w:tcPr>
            <w:tcW w:w="2839" w:type="dxa"/>
          </w:tcPr>
          <w:p w:rsidR="00E63AD2" w:rsidRPr="00F44C49" w:rsidRDefault="00E63AD2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В рамках климатических норм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167F4" w:rsidRPr="00F44C49" w:rsidTr="008167F4">
        <w:tc>
          <w:tcPr>
            <w:tcW w:w="1198" w:type="dxa"/>
          </w:tcPr>
          <w:p w:rsidR="008167F4" w:rsidRPr="00F44C49" w:rsidRDefault="008167F4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5.4</w:t>
            </w:r>
          </w:p>
        </w:tc>
        <w:tc>
          <w:tcPr>
            <w:tcW w:w="6857" w:type="dxa"/>
            <w:gridSpan w:val="2"/>
          </w:tcPr>
          <w:p w:rsidR="008167F4" w:rsidRPr="00F44C49" w:rsidRDefault="008167F4" w:rsidP="008167F4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  <w:tc>
          <w:tcPr>
            <w:tcW w:w="2603" w:type="dxa"/>
          </w:tcPr>
          <w:p w:rsidR="008167F4" w:rsidRPr="00F44C49" w:rsidRDefault="008167F4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E63AD2" w:rsidRPr="00F44C49" w:rsidRDefault="008167F4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2022-2023г.г.</w:t>
            </w:r>
          </w:p>
        </w:tc>
        <w:tc>
          <w:tcPr>
            <w:tcW w:w="2839" w:type="dxa"/>
          </w:tcPr>
          <w:p w:rsidR="00E63AD2" w:rsidRPr="00F44C49" w:rsidRDefault="008167F4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329,92Гкал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E63AD2" w:rsidRPr="00F44C49" w:rsidRDefault="008167F4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2023-2024 г.г.</w:t>
            </w:r>
          </w:p>
        </w:tc>
        <w:tc>
          <w:tcPr>
            <w:tcW w:w="2839" w:type="dxa"/>
          </w:tcPr>
          <w:p w:rsidR="00E63AD2" w:rsidRPr="00F44C49" w:rsidRDefault="008167F4" w:rsidP="001C195F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293,03 Гкал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E63AD2" w:rsidRPr="00F44C49" w:rsidTr="00E63AD2">
        <w:tc>
          <w:tcPr>
            <w:tcW w:w="1198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E63AD2" w:rsidRPr="00F44C49" w:rsidRDefault="008167F4" w:rsidP="00E63AD2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2024-2025 г.г.</w:t>
            </w:r>
          </w:p>
        </w:tc>
        <w:tc>
          <w:tcPr>
            <w:tcW w:w="2839" w:type="dxa"/>
          </w:tcPr>
          <w:p w:rsidR="00E63AD2" w:rsidRPr="00F44C49" w:rsidRDefault="008167F4" w:rsidP="008167F4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296,13 Гкал</w:t>
            </w:r>
          </w:p>
        </w:tc>
        <w:tc>
          <w:tcPr>
            <w:tcW w:w="2603" w:type="dxa"/>
          </w:tcPr>
          <w:p w:rsidR="00E63AD2" w:rsidRPr="00F44C49" w:rsidRDefault="00E63AD2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167F4" w:rsidRPr="00F44C49" w:rsidTr="008167F4">
        <w:tc>
          <w:tcPr>
            <w:tcW w:w="1198" w:type="dxa"/>
          </w:tcPr>
          <w:p w:rsidR="008167F4" w:rsidRPr="00F44C49" w:rsidRDefault="008167F4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5.5</w:t>
            </w:r>
          </w:p>
        </w:tc>
        <w:tc>
          <w:tcPr>
            <w:tcW w:w="6857" w:type="dxa"/>
            <w:gridSpan w:val="2"/>
          </w:tcPr>
          <w:p w:rsidR="008167F4" w:rsidRPr="00F44C49" w:rsidRDefault="008167F4" w:rsidP="008167F4">
            <w:pPr>
              <w:rPr>
                <w:sz w:val="24"/>
                <w:szCs w:val="24"/>
              </w:rPr>
            </w:pPr>
            <w:r w:rsidRPr="00F44C49">
              <w:rPr>
                <w:spacing w:val="-6"/>
                <w:sz w:val="24"/>
                <w:szCs w:val="24"/>
              </w:rPr>
              <w:t>Технологические нарушения по   внешним причинам</w:t>
            </w:r>
          </w:p>
        </w:tc>
        <w:tc>
          <w:tcPr>
            <w:tcW w:w="2603" w:type="dxa"/>
          </w:tcPr>
          <w:p w:rsidR="008167F4" w:rsidRPr="00F44C49" w:rsidRDefault="008167F4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167F4" w:rsidRPr="00F44C49" w:rsidTr="00E63AD2">
        <w:tc>
          <w:tcPr>
            <w:tcW w:w="1198" w:type="dxa"/>
          </w:tcPr>
          <w:p w:rsidR="008167F4" w:rsidRPr="00F44C49" w:rsidRDefault="008167F4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8167F4" w:rsidRPr="00F44C49" w:rsidRDefault="008167F4" w:rsidP="008167F4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2022-2023г.г.</w:t>
            </w:r>
          </w:p>
        </w:tc>
        <w:tc>
          <w:tcPr>
            <w:tcW w:w="2839" w:type="dxa"/>
          </w:tcPr>
          <w:p w:rsidR="008167F4" w:rsidRPr="00F44C49" w:rsidRDefault="008167F4" w:rsidP="008167F4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- аварии на магистральных сетях</w:t>
            </w:r>
            <w:r w:rsidR="00825FD8" w:rsidRPr="00F44C49">
              <w:rPr>
                <w:sz w:val="24"/>
                <w:szCs w:val="24"/>
              </w:rPr>
              <w:t>: отсутствуют</w:t>
            </w:r>
          </w:p>
        </w:tc>
        <w:tc>
          <w:tcPr>
            <w:tcW w:w="2603" w:type="dxa"/>
          </w:tcPr>
          <w:p w:rsidR="008167F4" w:rsidRPr="00F44C49" w:rsidRDefault="008167F4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167F4" w:rsidRPr="00F44C49" w:rsidTr="00E63AD2">
        <w:tc>
          <w:tcPr>
            <w:tcW w:w="1198" w:type="dxa"/>
          </w:tcPr>
          <w:p w:rsidR="008167F4" w:rsidRPr="00F44C49" w:rsidRDefault="008167F4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8167F4" w:rsidRPr="00F44C49" w:rsidRDefault="008167F4" w:rsidP="008167F4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2023-2024 г.г.</w:t>
            </w:r>
          </w:p>
        </w:tc>
        <w:tc>
          <w:tcPr>
            <w:tcW w:w="2839" w:type="dxa"/>
          </w:tcPr>
          <w:p w:rsidR="008167F4" w:rsidRPr="00F44C49" w:rsidRDefault="00825FD8" w:rsidP="008167F4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- аварии на магистральных сетях: отсутствуют</w:t>
            </w:r>
          </w:p>
        </w:tc>
        <w:tc>
          <w:tcPr>
            <w:tcW w:w="2603" w:type="dxa"/>
          </w:tcPr>
          <w:p w:rsidR="008167F4" w:rsidRPr="00F44C49" w:rsidRDefault="008167F4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167F4" w:rsidRPr="00F44C49" w:rsidTr="00E63AD2">
        <w:tc>
          <w:tcPr>
            <w:tcW w:w="1198" w:type="dxa"/>
          </w:tcPr>
          <w:p w:rsidR="008167F4" w:rsidRPr="00F44C49" w:rsidRDefault="008167F4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8167F4" w:rsidRPr="00F44C49" w:rsidRDefault="008167F4" w:rsidP="008167F4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2024-2025 г.г.</w:t>
            </w:r>
          </w:p>
        </w:tc>
        <w:tc>
          <w:tcPr>
            <w:tcW w:w="2839" w:type="dxa"/>
          </w:tcPr>
          <w:p w:rsidR="008167F4" w:rsidRPr="00F44C49" w:rsidRDefault="00825FD8" w:rsidP="008167F4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- аварии на магистральных сетях: отсутствуют</w:t>
            </w:r>
          </w:p>
        </w:tc>
        <w:tc>
          <w:tcPr>
            <w:tcW w:w="2603" w:type="dxa"/>
          </w:tcPr>
          <w:p w:rsidR="008167F4" w:rsidRPr="00F44C49" w:rsidRDefault="008167F4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25FD8" w:rsidRPr="00F44C49" w:rsidTr="00837FD1">
        <w:tc>
          <w:tcPr>
            <w:tcW w:w="1198" w:type="dxa"/>
          </w:tcPr>
          <w:p w:rsidR="00825FD8" w:rsidRPr="00F44C49" w:rsidRDefault="00825FD8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5.6</w:t>
            </w:r>
          </w:p>
        </w:tc>
        <w:tc>
          <w:tcPr>
            <w:tcW w:w="6857" w:type="dxa"/>
            <w:gridSpan w:val="2"/>
          </w:tcPr>
          <w:p w:rsidR="00825FD8" w:rsidRPr="00F44C49" w:rsidRDefault="00825FD8" w:rsidP="00825FD8">
            <w:pPr>
              <w:rPr>
                <w:sz w:val="24"/>
                <w:szCs w:val="24"/>
              </w:rPr>
            </w:pPr>
            <w:r w:rsidRPr="00F44C49">
              <w:rPr>
                <w:spacing w:val="-6"/>
                <w:sz w:val="24"/>
                <w:szCs w:val="24"/>
              </w:rPr>
              <w:t>Технологические нарушения по   внутренним причин</w:t>
            </w:r>
            <w:r w:rsidRPr="00F44C49">
              <w:rPr>
                <w:spacing w:val="-6"/>
                <w:sz w:val="24"/>
                <w:szCs w:val="24"/>
                <w:u w:val="single"/>
              </w:rPr>
              <w:t>ам</w:t>
            </w:r>
          </w:p>
        </w:tc>
        <w:tc>
          <w:tcPr>
            <w:tcW w:w="2603" w:type="dxa"/>
          </w:tcPr>
          <w:p w:rsidR="00825FD8" w:rsidRPr="00F44C49" w:rsidRDefault="00825FD8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25FD8" w:rsidRPr="00F44C49" w:rsidTr="00E63AD2">
        <w:tc>
          <w:tcPr>
            <w:tcW w:w="1198" w:type="dxa"/>
          </w:tcPr>
          <w:p w:rsidR="00825FD8" w:rsidRPr="00F44C49" w:rsidRDefault="00825FD8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825FD8" w:rsidRPr="00F44C49" w:rsidRDefault="00825FD8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2022-2023г.г.</w:t>
            </w:r>
          </w:p>
        </w:tc>
        <w:tc>
          <w:tcPr>
            <w:tcW w:w="2839" w:type="dxa"/>
          </w:tcPr>
          <w:p w:rsidR="00825FD8" w:rsidRPr="00F44C49" w:rsidRDefault="00825FD8" w:rsidP="008167F4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03" w:type="dxa"/>
          </w:tcPr>
          <w:p w:rsidR="00825FD8" w:rsidRPr="00F44C49" w:rsidRDefault="00825FD8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25FD8" w:rsidRPr="00F44C49" w:rsidTr="00E63AD2">
        <w:tc>
          <w:tcPr>
            <w:tcW w:w="1198" w:type="dxa"/>
          </w:tcPr>
          <w:p w:rsidR="00825FD8" w:rsidRPr="00F44C49" w:rsidRDefault="00825FD8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825FD8" w:rsidRPr="00F44C49" w:rsidRDefault="00825FD8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2023-2024 г.г.</w:t>
            </w:r>
          </w:p>
        </w:tc>
        <w:tc>
          <w:tcPr>
            <w:tcW w:w="2839" w:type="dxa"/>
          </w:tcPr>
          <w:p w:rsidR="00825FD8" w:rsidRPr="00F44C49" w:rsidRDefault="00825FD8" w:rsidP="008167F4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03" w:type="dxa"/>
          </w:tcPr>
          <w:p w:rsidR="00825FD8" w:rsidRPr="00F44C49" w:rsidRDefault="00825FD8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25FD8" w:rsidRPr="00F44C49" w:rsidTr="00E63AD2">
        <w:tc>
          <w:tcPr>
            <w:tcW w:w="1198" w:type="dxa"/>
          </w:tcPr>
          <w:p w:rsidR="00825FD8" w:rsidRPr="00F44C49" w:rsidRDefault="00825FD8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825FD8" w:rsidRPr="00F44C49" w:rsidRDefault="00825FD8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2024-2025 г.г.</w:t>
            </w:r>
          </w:p>
        </w:tc>
        <w:tc>
          <w:tcPr>
            <w:tcW w:w="2839" w:type="dxa"/>
          </w:tcPr>
          <w:p w:rsidR="00825FD8" w:rsidRPr="00F44C49" w:rsidRDefault="00825FD8" w:rsidP="008167F4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03" w:type="dxa"/>
          </w:tcPr>
          <w:p w:rsidR="00825FD8" w:rsidRPr="00F44C49" w:rsidRDefault="00825FD8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25FD8" w:rsidRPr="00F44C49" w:rsidTr="00837FD1">
        <w:tc>
          <w:tcPr>
            <w:tcW w:w="1198" w:type="dxa"/>
          </w:tcPr>
          <w:p w:rsidR="00825FD8" w:rsidRPr="00F44C49" w:rsidRDefault="00825FD8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5.7</w:t>
            </w:r>
          </w:p>
        </w:tc>
        <w:tc>
          <w:tcPr>
            <w:tcW w:w="6857" w:type="dxa"/>
            <w:gridSpan w:val="2"/>
          </w:tcPr>
          <w:p w:rsidR="00825FD8" w:rsidRPr="00F44C49" w:rsidRDefault="00825FD8" w:rsidP="008167F4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Наличие обращений по качеству параметров микроклимата в помещениях теплоносителя</w:t>
            </w:r>
          </w:p>
        </w:tc>
        <w:tc>
          <w:tcPr>
            <w:tcW w:w="2603" w:type="dxa"/>
          </w:tcPr>
          <w:p w:rsidR="00825FD8" w:rsidRPr="00F44C49" w:rsidRDefault="00825FD8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25FD8" w:rsidRPr="00F44C49" w:rsidTr="00E63AD2">
        <w:tc>
          <w:tcPr>
            <w:tcW w:w="1198" w:type="dxa"/>
          </w:tcPr>
          <w:p w:rsidR="00825FD8" w:rsidRPr="00F44C49" w:rsidRDefault="00825FD8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825FD8" w:rsidRPr="00F44C49" w:rsidRDefault="00825FD8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2022-2023г.г.</w:t>
            </w:r>
          </w:p>
        </w:tc>
        <w:tc>
          <w:tcPr>
            <w:tcW w:w="2839" w:type="dxa"/>
          </w:tcPr>
          <w:p w:rsidR="00825FD8" w:rsidRPr="00F44C49" w:rsidRDefault="00825FD8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03" w:type="dxa"/>
          </w:tcPr>
          <w:p w:rsidR="00825FD8" w:rsidRPr="00F44C49" w:rsidRDefault="00825FD8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25FD8" w:rsidRPr="00F44C49" w:rsidTr="00E63AD2">
        <w:tc>
          <w:tcPr>
            <w:tcW w:w="1198" w:type="dxa"/>
          </w:tcPr>
          <w:p w:rsidR="00825FD8" w:rsidRPr="00F44C49" w:rsidRDefault="00825FD8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825FD8" w:rsidRPr="00F44C49" w:rsidRDefault="00825FD8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2023-2024 г.г.</w:t>
            </w:r>
          </w:p>
        </w:tc>
        <w:tc>
          <w:tcPr>
            <w:tcW w:w="2839" w:type="dxa"/>
          </w:tcPr>
          <w:p w:rsidR="00825FD8" w:rsidRPr="00F44C49" w:rsidRDefault="00825FD8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03" w:type="dxa"/>
          </w:tcPr>
          <w:p w:rsidR="00825FD8" w:rsidRPr="00F44C49" w:rsidRDefault="00825FD8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25FD8" w:rsidRPr="00F44C49" w:rsidTr="00E63AD2">
        <w:tc>
          <w:tcPr>
            <w:tcW w:w="1198" w:type="dxa"/>
          </w:tcPr>
          <w:p w:rsidR="00825FD8" w:rsidRPr="00F44C49" w:rsidRDefault="00825FD8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825FD8" w:rsidRPr="00F44C49" w:rsidRDefault="00825FD8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2024-2025 г.г.</w:t>
            </w:r>
          </w:p>
        </w:tc>
        <w:tc>
          <w:tcPr>
            <w:tcW w:w="2839" w:type="dxa"/>
          </w:tcPr>
          <w:p w:rsidR="00825FD8" w:rsidRPr="00F44C49" w:rsidRDefault="00825FD8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03" w:type="dxa"/>
          </w:tcPr>
          <w:p w:rsidR="00825FD8" w:rsidRPr="00F44C49" w:rsidRDefault="00825FD8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37FD1" w:rsidRPr="00F44C49" w:rsidTr="00837FD1">
        <w:tc>
          <w:tcPr>
            <w:tcW w:w="1198" w:type="dxa"/>
          </w:tcPr>
          <w:p w:rsidR="00837FD1" w:rsidRPr="00F44C49" w:rsidRDefault="00837FD1" w:rsidP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5.8</w:t>
            </w:r>
          </w:p>
        </w:tc>
        <w:tc>
          <w:tcPr>
            <w:tcW w:w="6857" w:type="dxa"/>
            <w:gridSpan w:val="2"/>
          </w:tcPr>
          <w:p w:rsidR="00837FD1" w:rsidRPr="00F44C49" w:rsidRDefault="00837FD1" w:rsidP="008167F4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Аварийные ситуации</w:t>
            </w:r>
          </w:p>
        </w:tc>
        <w:tc>
          <w:tcPr>
            <w:tcW w:w="2603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37FD1" w:rsidRPr="00F44C49" w:rsidTr="00E63AD2">
        <w:tc>
          <w:tcPr>
            <w:tcW w:w="1198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2022-2023г.г.</w:t>
            </w:r>
          </w:p>
        </w:tc>
        <w:tc>
          <w:tcPr>
            <w:tcW w:w="2839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03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37FD1" w:rsidRPr="00F44C49" w:rsidTr="00E63AD2">
        <w:tc>
          <w:tcPr>
            <w:tcW w:w="1198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2023-2024 г.г.</w:t>
            </w:r>
          </w:p>
        </w:tc>
        <w:tc>
          <w:tcPr>
            <w:tcW w:w="2839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03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37FD1" w:rsidRPr="00F44C49" w:rsidTr="00E63AD2">
        <w:tc>
          <w:tcPr>
            <w:tcW w:w="1198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2024-2025 г.г.</w:t>
            </w:r>
          </w:p>
        </w:tc>
        <w:tc>
          <w:tcPr>
            <w:tcW w:w="2839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03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37FD1" w:rsidRPr="00F44C49" w:rsidTr="00837FD1">
        <w:tc>
          <w:tcPr>
            <w:tcW w:w="1198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5.9</w:t>
            </w:r>
          </w:p>
        </w:tc>
        <w:tc>
          <w:tcPr>
            <w:tcW w:w="6857" w:type="dxa"/>
            <w:gridSpan w:val="2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  <w:tc>
          <w:tcPr>
            <w:tcW w:w="2603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37FD1" w:rsidRPr="00F44C49" w:rsidTr="00E63AD2">
        <w:tc>
          <w:tcPr>
            <w:tcW w:w="1198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2022-2023г.г.</w:t>
            </w:r>
          </w:p>
        </w:tc>
        <w:tc>
          <w:tcPr>
            <w:tcW w:w="2839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2603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37FD1" w:rsidRPr="00F44C49" w:rsidTr="00E63AD2">
        <w:tc>
          <w:tcPr>
            <w:tcW w:w="1198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2023-2024 г.г.</w:t>
            </w:r>
          </w:p>
        </w:tc>
        <w:tc>
          <w:tcPr>
            <w:tcW w:w="2839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2603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37FD1" w:rsidRPr="00F44C49" w:rsidTr="00E63AD2">
        <w:tc>
          <w:tcPr>
            <w:tcW w:w="1198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2024-2025 г.г.</w:t>
            </w:r>
          </w:p>
        </w:tc>
        <w:tc>
          <w:tcPr>
            <w:tcW w:w="2839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2603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37FD1" w:rsidRPr="00F44C49" w:rsidTr="00837FD1">
        <w:tc>
          <w:tcPr>
            <w:tcW w:w="10658" w:type="dxa"/>
            <w:gridSpan w:val="4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b/>
                <w:i/>
                <w:sz w:val="24"/>
                <w:szCs w:val="24"/>
              </w:rPr>
            </w:pPr>
            <w:r w:rsidRPr="00F44C49">
              <w:rPr>
                <w:b/>
                <w:i/>
                <w:sz w:val="24"/>
                <w:szCs w:val="24"/>
              </w:rPr>
              <w:t>6.Мероприятия организационного характера</w:t>
            </w:r>
          </w:p>
        </w:tc>
      </w:tr>
      <w:tr w:rsidR="00837FD1" w:rsidRPr="00F44C49" w:rsidTr="00E63AD2">
        <w:tc>
          <w:tcPr>
            <w:tcW w:w="1198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6.1</w:t>
            </w:r>
          </w:p>
        </w:tc>
        <w:tc>
          <w:tcPr>
            <w:tcW w:w="4018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Проведение совместного осмотра</w:t>
            </w:r>
          </w:p>
          <w:p w:rsidR="00837FD1" w:rsidRPr="00F44C49" w:rsidRDefault="00837FD1" w:rsidP="00837FD1">
            <w:pPr>
              <w:rPr>
                <w:sz w:val="24"/>
                <w:szCs w:val="24"/>
              </w:rPr>
            </w:pPr>
            <w:proofErr w:type="gramStart"/>
            <w:r w:rsidRPr="00F44C49">
              <w:rPr>
                <w:sz w:val="24"/>
                <w:szCs w:val="24"/>
              </w:rPr>
              <w:t>объекта (с участием собственников объекта теплоснабжения,</w:t>
            </w:r>
            <w:proofErr w:type="gramEnd"/>
          </w:p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тепло</w:t>
            </w:r>
            <w:r w:rsidR="00F44C49">
              <w:rPr>
                <w:sz w:val="24"/>
                <w:szCs w:val="24"/>
              </w:rPr>
              <w:t xml:space="preserve"> </w:t>
            </w:r>
            <w:r w:rsidRPr="00F44C49">
              <w:rPr>
                <w:sz w:val="24"/>
                <w:szCs w:val="24"/>
              </w:rPr>
              <w:t>потребляющей установки)</w:t>
            </w:r>
          </w:p>
        </w:tc>
        <w:tc>
          <w:tcPr>
            <w:tcW w:w="2839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Срок выполнения:  апрель  2025</w:t>
            </w:r>
          </w:p>
        </w:tc>
        <w:tc>
          <w:tcPr>
            <w:tcW w:w="2603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37FD1" w:rsidRPr="00F44C49" w:rsidTr="00E63AD2">
        <w:tc>
          <w:tcPr>
            <w:tcW w:w="1198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6.2</w:t>
            </w:r>
          </w:p>
        </w:tc>
        <w:tc>
          <w:tcPr>
            <w:tcW w:w="4018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 xml:space="preserve">Синхронизация плана подготовки </w:t>
            </w:r>
            <w:proofErr w:type="gramStart"/>
            <w:r w:rsidRPr="00F44C49">
              <w:rPr>
                <w:sz w:val="24"/>
                <w:szCs w:val="24"/>
              </w:rPr>
              <w:t>к</w:t>
            </w:r>
            <w:proofErr w:type="gramEnd"/>
          </w:p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отопительному периоду с таковым теплоснабжающими организациями</w:t>
            </w:r>
          </w:p>
        </w:tc>
        <w:tc>
          <w:tcPr>
            <w:tcW w:w="2839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Срок выполнения:  апрель  2025</w:t>
            </w:r>
          </w:p>
        </w:tc>
        <w:tc>
          <w:tcPr>
            <w:tcW w:w="2603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37FD1" w:rsidRPr="00F44C49" w:rsidTr="00E63AD2">
        <w:tc>
          <w:tcPr>
            <w:tcW w:w="1198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6.3</w:t>
            </w:r>
          </w:p>
        </w:tc>
        <w:tc>
          <w:tcPr>
            <w:tcW w:w="4018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Подготовка организационно-</w:t>
            </w:r>
          </w:p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O</w:t>
            </w:r>
            <w:proofErr w:type="gramStart"/>
            <w:r w:rsidRPr="00F44C49">
              <w:rPr>
                <w:sz w:val="24"/>
                <w:szCs w:val="24"/>
              </w:rPr>
              <w:t>П</w:t>
            </w:r>
            <w:proofErr w:type="gramEnd"/>
            <w:r w:rsidRPr="00F44C49">
              <w:rPr>
                <w:sz w:val="24"/>
                <w:szCs w:val="24"/>
              </w:rPr>
              <w:t>O</w:t>
            </w:r>
          </w:p>
        </w:tc>
        <w:tc>
          <w:tcPr>
            <w:tcW w:w="2839" w:type="dxa"/>
          </w:tcPr>
          <w:p w:rsidR="00837FD1" w:rsidRPr="00F44C49" w:rsidRDefault="00837FD1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Срок выполнения:  Приказ № 50-од от 28.04.2025г. «О назначении ответственного лица за исправное состояние и безопасную эксплуатацию тепловых энергоустановок в здании МБДОУ «Илекский детский сад «Теремок»»</w:t>
            </w:r>
          </w:p>
        </w:tc>
        <w:tc>
          <w:tcPr>
            <w:tcW w:w="2603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837FD1" w:rsidRPr="00F44C49" w:rsidTr="00E63AD2">
        <w:tc>
          <w:tcPr>
            <w:tcW w:w="1198" w:type="dxa"/>
          </w:tcPr>
          <w:p w:rsidR="00837FD1" w:rsidRPr="00F44C49" w:rsidRDefault="0036474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6.4</w:t>
            </w:r>
          </w:p>
        </w:tc>
        <w:tc>
          <w:tcPr>
            <w:tcW w:w="4018" w:type="dxa"/>
          </w:tcPr>
          <w:p w:rsidR="0036474C" w:rsidRPr="00F44C49" w:rsidRDefault="0036474C" w:rsidP="0036474C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Обеспечение проведения обучения, проверки знаний лиц, отвечающих</w:t>
            </w:r>
          </w:p>
          <w:p w:rsidR="00837FD1" w:rsidRPr="00F44C49" w:rsidRDefault="0036474C" w:rsidP="0036474C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за обслуживание тепло</w:t>
            </w:r>
            <w:r w:rsidR="00F44C49">
              <w:rPr>
                <w:sz w:val="24"/>
                <w:szCs w:val="24"/>
              </w:rPr>
              <w:t xml:space="preserve"> </w:t>
            </w:r>
            <w:r w:rsidRPr="00F44C49">
              <w:rPr>
                <w:sz w:val="24"/>
                <w:szCs w:val="24"/>
              </w:rPr>
              <w:t>потребляющих установок, в т.ч. знаний норм по охране труда</w:t>
            </w:r>
          </w:p>
        </w:tc>
        <w:tc>
          <w:tcPr>
            <w:tcW w:w="2839" w:type="dxa"/>
          </w:tcPr>
          <w:p w:rsidR="00837FD1" w:rsidRPr="00F44C49" w:rsidRDefault="0036474C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Срок выполнения:  июнь-июль</w:t>
            </w:r>
          </w:p>
        </w:tc>
        <w:tc>
          <w:tcPr>
            <w:tcW w:w="2603" w:type="dxa"/>
          </w:tcPr>
          <w:p w:rsidR="00837FD1" w:rsidRPr="00F44C49" w:rsidRDefault="00837FD1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36474C" w:rsidRPr="00F44C49" w:rsidTr="00E63AD2">
        <w:tc>
          <w:tcPr>
            <w:tcW w:w="1198" w:type="dxa"/>
          </w:tcPr>
          <w:p w:rsidR="0036474C" w:rsidRPr="00F44C49" w:rsidRDefault="0036474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6.5</w:t>
            </w:r>
          </w:p>
        </w:tc>
        <w:tc>
          <w:tcPr>
            <w:tcW w:w="4018" w:type="dxa"/>
          </w:tcPr>
          <w:p w:rsidR="004C3DAE" w:rsidRPr="00F44C49" w:rsidRDefault="004C3DAE" w:rsidP="004C3DAE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Организация и проведение</w:t>
            </w:r>
          </w:p>
          <w:p w:rsidR="004C3DAE" w:rsidRPr="00F44C49" w:rsidRDefault="004C3DAE" w:rsidP="004C3DAE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периодической проверки узла учета</w:t>
            </w:r>
          </w:p>
          <w:p w:rsidR="0036474C" w:rsidRPr="00F44C49" w:rsidRDefault="0036474C" w:rsidP="0036474C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:rsidR="0036474C" w:rsidRPr="00F44C49" w:rsidRDefault="004C3DAE" w:rsidP="004C3DAE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Срок выполнения:  апрель июль 2025г.</w:t>
            </w:r>
          </w:p>
        </w:tc>
        <w:tc>
          <w:tcPr>
            <w:tcW w:w="2603" w:type="dxa"/>
          </w:tcPr>
          <w:p w:rsidR="0036474C" w:rsidRPr="00F44C49" w:rsidRDefault="0036474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36474C" w:rsidRPr="00F44C49" w:rsidTr="00E63AD2">
        <w:tc>
          <w:tcPr>
            <w:tcW w:w="1198" w:type="dxa"/>
          </w:tcPr>
          <w:p w:rsidR="0036474C" w:rsidRPr="00F44C49" w:rsidRDefault="00A5227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6.6</w:t>
            </w:r>
          </w:p>
        </w:tc>
        <w:tc>
          <w:tcPr>
            <w:tcW w:w="4018" w:type="dxa"/>
          </w:tcPr>
          <w:p w:rsidR="00A5227C" w:rsidRPr="00F44C49" w:rsidRDefault="00A5227C" w:rsidP="00A5227C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Составление актов сверки расчетов</w:t>
            </w:r>
          </w:p>
          <w:p w:rsidR="0036474C" w:rsidRPr="00F44C49" w:rsidRDefault="00A5227C" w:rsidP="00A5227C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С теплоснабжающими организациями</w:t>
            </w:r>
          </w:p>
        </w:tc>
        <w:tc>
          <w:tcPr>
            <w:tcW w:w="2839" w:type="dxa"/>
          </w:tcPr>
          <w:p w:rsidR="0036474C" w:rsidRPr="00F44C49" w:rsidRDefault="00A5227C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Срок выполнения:  апрель июль 2025г.</w:t>
            </w:r>
          </w:p>
        </w:tc>
        <w:tc>
          <w:tcPr>
            <w:tcW w:w="2603" w:type="dxa"/>
          </w:tcPr>
          <w:p w:rsidR="0036474C" w:rsidRPr="00F44C49" w:rsidRDefault="0036474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A5227C" w:rsidRPr="00F44C49" w:rsidTr="004604FC">
        <w:tc>
          <w:tcPr>
            <w:tcW w:w="10658" w:type="dxa"/>
            <w:gridSpan w:val="4"/>
          </w:tcPr>
          <w:p w:rsidR="00A5227C" w:rsidRPr="00F44C49" w:rsidRDefault="00A5227C">
            <w:pPr>
              <w:spacing w:after="44"/>
              <w:ind w:right="196"/>
              <w:jc w:val="center"/>
              <w:rPr>
                <w:b/>
                <w:i/>
                <w:sz w:val="24"/>
                <w:szCs w:val="24"/>
              </w:rPr>
            </w:pPr>
            <w:r w:rsidRPr="00F44C49">
              <w:rPr>
                <w:b/>
                <w:i/>
                <w:sz w:val="24"/>
                <w:szCs w:val="24"/>
              </w:rPr>
              <w:t>7.Мероприятия технического характера</w:t>
            </w:r>
          </w:p>
        </w:tc>
      </w:tr>
      <w:tr w:rsidR="00A5227C" w:rsidRPr="00F44C49" w:rsidTr="00E63AD2">
        <w:tc>
          <w:tcPr>
            <w:tcW w:w="1198" w:type="dxa"/>
          </w:tcPr>
          <w:p w:rsidR="00A5227C" w:rsidRPr="00F44C49" w:rsidRDefault="00A5227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7.1</w:t>
            </w:r>
          </w:p>
        </w:tc>
        <w:tc>
          <w:tcPr>
            <w:tcW w:w="4018" w:type="dxa"/>
          </w:tcPr>
          <w:p w:rsidR="00A5227C" w:rsidRPr="00F44C49" w:rsidRDefault="00A5227C" w:rsidP="00A5227C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 xml:space="preserve">Устранение выявленных нарушений </w:t>
            </w:r>
            <w:proofErr w:type="gramStart"/>
            <w:r w:rsidRPr="00F44C49">
              <w:rPr>
                <w:sz w:val="24"/>
                <w:szCs w:val="24"/>
              </w:rPr>
              <w:t>в</w:t>
            </w:r>
            <w:proofErr w:type="gramEnd"/>
            <w:r w:rsidRPr="00F44C49">
              <w:rPr>
                <w:sz w:val="24"/>
                <w:szCs w:val="24"/>
              </w:rPr>
              <w:t xml:space="preserve"> тепловых и гидравлических</w:t>
            </w:r>
          </w:p>
          <w:p w:rsidR="00A5227C" w:rsidRPr="00F44C49" w:rsidRDefault="00A5227C" w:rsidP="00A5227C">
            <w:pPr>
              <w:rPr>
                <w:sz w:val="24"/>
                <w:szCs w:val="24"/>
              </w:rPr>
            </w:pPr>
            <w:proofErr w:type="gramStart"/>
            <w:r w:rsidRPr="00F44C49">
              <w:rPr>
                <w:sz w:val="24"/>
                <w:szCs w:val="24"/>
              </w:rPr>
              <w:t>режимах</w:t>
            </w:r>
            <w:proofErr w:type="gramEnd"/>
            <w:r w:rsidRPr="00F44C49">
              <w:rPr>
                <w:sz w:val="24"/>
                <w:szCs w:val="24"/>
              </w:rPr>
              <w:t xml:space="preserve"> работы тепло</w:t>
            </w:r>
            <w:r w:rsidR="00F44C49">
              <w:rPr>
                <w:sz w:val="24"/>
                <w:szCs w:val="24"/>
              </w:rPr>
              <w:t xml:space="preserve"> </w:t>
            </w:r>
            <w:r w:rsidRPr="00F44C49">
              <w:rPr>
                <w:sz w:val="24"/>
                <w:szCs w:val="24"/>
              </w:rPr>
              <w:t>потребляющих установок</w:t>
            </w:r>
          </w:p>
        </w:tc>
        <w:tc>
          <w:tcPr>
            <w:tcW w:w="2839" w:type="dxa"/>
          </w:tcPr>
          <w:p w:rsidR="00A5227C" w:rsidRPr="00F44C49" w:rsidRDefault="00A5227C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Срок выполнения:  с 15 апреля по 30 августа 2025г.</w:t>
            </w:r>
          </w:p>
        </w:tc>
        <w:tc>
          <w:tcPr>
            <w:tcW w:w="2603" w:type="dxa"/>
          </w:tcPr>
          <w:p w:rsidR="00A5227C" w:rsidRPr="00F44C49" w:rsidRDefault="00A5227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A5227C" w:rsidRPr="00F44C49" w:rsidTr="00E63AD2">
        <w:tc>
          <w:tcPr>
            <w:tcW w:w="1198" w:type="dxa"/>
          </w:tcPr>
          <w:p w:rsidR="00A5227C" w:rsidRPr="00F44C49" w:rsidRDefault="00A5227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7.2</w:t>
            </w:r>
          </w:p>
        </w:tc>
        <w:tc>
          <w:tcPr>
            <w:tcW w:w="4018" w:type="dxa"/>
          </w:tcPr>
          <w:p w:rsidR="00A5227C" w:rsidRPr="00F44C49" w:rsidRDefault="00A5227C" w:rsidP="00A5227C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 xml:space="preserve">Испытания оборудования тепловых пунктов и систем </w:t>
            </w:r>
            <w:r w:rsidRPr="00F44C49">
              <w:rPr>
                <w:sz w:val="24"/>
                <w:szCs w:val="24"/>
              </w:rPr>
              <w:lastRenderedPageBreak/>
              <w:t>теплопотребления</w:t>
            </w:r>
          </w:p>
          <w:p w:rsidR="00A5227C" w:rsidRPr="00F44C49" w:rsidRDefault="00A5227C" w:rsidP="00A5227C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на плотность и прочность</w:t>
            </w:r>
          </w:p>
        </w:tc>
        <w:tc>
          <w:tcPr>
            <w:tcW w:w="2839" w:type="dxa"/>
          </w:tcPr>
          <w:p w:rsidR="00A5227C" w:rsidRPr="00F44C49" w:rsidRDefault="00A5227C" w:rsidP="00A5227C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lastRenderedPageBreak/>
              <w:t>Срок выполнения:  май 2025г.</w:t>
            </w:r>
          </w:p>
        </w:tc>
        <w:tc>
          <w:tcPr>
            <w:tcW w:w="2603" w:type="dxa"/>
          </w:tcPr>
          <w:p w:rsidR="00A5227C" w:rsidRPr="00F44C49" w:rsidRDefault="00A5227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A5227C" w:rsidRPr="00F44C49" w:rsidTr="00E63AD2">
        <w:tc>
          <w:tcPr>
            <w:tcW w:w="1198" w:type="dxa"/>
          </w:tcPr>
          <w:p w:rsidR="00A5227C" w:rsidRPr="00F44C49" w:rsidRDefault="00A5227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lastRenderedPageBreak/>
              <w:t>7.3</w:t>
            </w:r>
          </w:p>
        </w:tc>
        <w:tc>
          <w:tcPr>
            <w:tcW w:w="4018" w:type="dxa"/>
          </w:tcPr>
          <w:p w:rsidR="00A5227C" w:rsidRPr="00F44C49" w:rsidRDefault="00A5227C" w:rsidP="00A5227C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2839" w:type="dxa"/>
          </w:tcPr>
          <w:p w:rsidR="00A5227C" w:rsidRPr="00F44C49" w:rsidRDefault="00A5227C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Срок выполнения:  май 2025г.</w:t>
            </w:r>
          </w:p>
        </w:tc>
        <w:tc>
          <w:tcPr>
            <w:tcW w:w="2603" w:type="dxa"/>
          </w:tcPr>
          <w:p w:rsidR="00A5227C" w:rsidRPr="00F44C49" w:rsidRDefault="00A5227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A5227C" w:rsidRPr="00F44C49" w:rsidTr="00E63AD2">
        <w:tc>
          <w:tcPr>
            <w:tcW w:w="1198" w:type="dxa"/>
          </w:tcPr>
          <w:p w:rsidR="00A5227C" w:rsidRPr="00F44C49" w:rsidRDefault="00A5227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7.4</w:t>
            </w:r>
          </w:p>
        </w:tc>
        <w:tc>
          <w:tcPr>
            <w:tcW w:w="4018" w:type="dxa"/>
          </w:tcPr>
          <w:p w:rsidR="00A5227C" w:rsidRPr="00F44C49" w:rsidRDefault="00A5227C" w:rsidP="00A5227C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Замена/ревизия запорной арматуры</w:t>
            </w:r>
          </w:p>
        </w:tc>
        <w:tc>
          <w:tcPr>
            <w:tcW w:w="2839" w:type="dxa"/>
          </w:tcPr>
          <w:p w:rsidR="00A5227C" w:rsidRPr="00F44C49" w:rsidRDefault="00A5227C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Срок выполнения:  май 2025г.</w:t>
            </w:r>
          </w:p>
        </w:tc>
        <w:tc>
          <w:tcPr>
            <w:tcW w:w="2603" w:type="dxa"/>
          </w:tcPr>
          <w:p w:rsidR="00A5227C" w:rsidRPr="00F44C49" w:rsidRDefault="00A5227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A5227C" w:rsidRPr="00F44C49" w:rsidTr="00E63AD2">
        <w:tc>
          <w:tcPr>
            <w:tcW w:w="1198" w:type="dxa"/>
          </w:tcPr>
          <w:p w:rsidR="00A5227C" w:rsidRPr="00F44C49" w:rsidRDefault="00A5227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7.5</w:t>
            </w:r>
          </w:p>
        </w:tc>
        <w:tc>
          <w:tcPr>
            <w:tcW w:w="4018" w:type="dxa"/>
          </w:tcPr>
          <w:p w:rsidR="00A5227C" w:rsidRPr="00F44C49" w:rsidRDefault="00A5227C" w:rsidP="00A5227C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Обеспечение освещения помещений подвала</w:t>
            </w:r>
          </w:p>
          <w:p w:rsidR="00A5227C" w:rsidRPr="00F44C49" w:rsidRDefault="00A5227C" w:rsidP="00A5227C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:rsidR="00A5227C" w:rsidRPr="00F44C49" w:rsidRDefault="00A5227C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03" w:type="dxa"/>
          </w:tcPr>
          <w:p w:rsidR="00A5227C" w:rsidRPr="00F44C49" w:rsidRDefault="00A5227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A5227C" w:rsidRPr="00F44C49" w:rsidTr="00E63AD2">
        <w:tc>
          <w:tcPr>
            <w:tcW w:w="1198" w:type="dxa"/>
          </w:tcPr>
          <w:p w:rsidR="00A5227C" w:rsidRPr="00F44C49" w:rsidRDefault="00A5227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7.6</w:t>
            </w:r>
          </w:p>
        </w:tc>
        <w:tc>
          <w:tcPr>
            <w:tcW w:w="4018" w:type="dxa"/>
          </w:tcPr>
          <w:p w:rsidR="00A5227C" w:rsidRPr="00F44C49" w:rsidRDefault="00A5227C" w:rsidP="00A5227C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Поверка КИП</w:t>
            </w:r>
          </w:p>
        </w:tc>
        <w:tc>
          <w:tcPr>
            <w:tcW w:w="2839" w:type="dxa"/>
          </w:tcPr>
          <w:p w:rsidR="00A5227C" w:rsidRPr="00F44C49" w:rsidRDefault="00A5227C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 xml:space="preserve">Срок выполнения:  май </w:t>
            </w:r>
            <w:proofErr w:type="gramStart"/>
            <w:r w:rsidRPr="00F44C49">
              <w:rPr>
                <w:sz w:val="24"/>
                <w:szCs w:val="24"/>
              </w:rPr>
              <w:t>–а</w:t>
            </w:r>
            <w:proofErr w:type="gramEnd"/>
            <w:r w:rsidRPr="00F44C49">
              <w:rPr>
                <w:sz w:val="24"/>
                <w:szCs w:val="24"/>
              </w:rPr>
              <w:t>вгуст 2025г.</w:t>
            </w:r>
          </w:p>
        </w:tc>
        <w:tc>
          <w:tcPr>
            <w:tcW w:w="2603" w:type="dxa"/>
          </w:tcPr>
          <w:p w:rsidR="00A5227C" w:rsidRPr="00F44C49" w:rsidRDefault="00A5227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  <w:tr w:rsidR="00A5227C" w:rsidRPr="00F44C49" w:rsidTr="00BA7E43">
        <w:tc>
          <w:tcPr>
            <w:tcW w:w="10658" w:type="dxa"/>
            <w:gridSpan w:val="4"/>
          </w:tcPr>
          <w:p w:rsidR="00A5227C" w:rsidRPr="00F44C49" w:rsidRDefault="00A5227C">
            <w:pPr>
              <w:spacing w:after="44"/>
              <w:ind w:right="196"/>
              <w:jc w:val="center"/>
              <w:rPr>
                <w:b/>
                <w:i/>
                <w:sz w:val="24"/>
                <w:szCs w:val="24"/>
              </w:rPr>
            </w:pPr>
            <w:r w:rsidRPr="00F44C49">
              <w:rPr>
                <w:b/>
                <w:i/>
                <w:sz w:val="24"/>
                <w:szCs w:val="24"/>
              </w:rPr>
              <w:t>8. Подготовка к отопительному периоду здания</w:t>
            </w:r>
          </w:p>
        </w:tc>
      </w:tr>
      <w:tr w:rsidR="00A5227C" w:rsidRPr="00F44C49" w:rsidTr="00E63AD2">
        <w:tc>
          <w:tcPr>
            <w:tcW w:w="1198" w:type="dxa"/>
          </w:tcPr>
          <w:p w:rsidR="00A5227C" w:rsidRPr="00F44C49" w:rsidRDefault="00A5227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  <w:r w:rsidRPr="00F44C49">
              <w:rPr>
                <w:i/>
                <w:sz w:val="24"/>
                <w:szCs w:val="24"/>
              </w:rPr>
              <w:t>8.1</w:t>
            </w:r>
          </w:p>
        </w:tc>
        <w:tc>
          <w:tcPr>
            <w:tcW w:w="4018" w:type="dxa"/>
          </w:tcPr>
          <w:p w:rsidR="00A5227C" w:rsidRPr="00F44C49" w:rsidRDefault="00A5227C" w:rsidP="00A5227C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Утепление здания и</w:t>
            </w:r>
          </w:p>
          <w:p w:rsidR="00A5227C" w:rsidRPr="00F44C49" w:rsidRDefault="00F44C49" w:rsidP="00A5227C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 xml:space="preserve">индивидуальньных </w:t>
            </w:r>
            <w:r w:rsidR="00A5227C" w:rsidRPr="00F44C49">
              <w:rPr>
                <w:sz w:val="24"/>
                <w:szCs w:val="24"/>
              </w:rPr>
              <w:t>тепловых</w:t>
            </w:r>
            <w:r w:rsidRPr="00F44C49">
              <w:rPr>
                <w:sz w:val="24"/>
                <w:szCs w:val="24"/>
              </w:rPr>
              <w:t xml:space="preserve"> </w:t>
            </w:r>
            <w:r w:rsidR="00A5227C" w:rsidRPr="00F44C49">
              <w:rPr>
                <w:sz w:val="24"/>
                <w:szCs w:val="24"/>
              </w:rPr>
              <w:t>пунктов</w:t>
            </w:r>
          </w:p>
        </w:tc>
        <w:tc>
          <w:tcPr>
            <w:tcW w:w="2839" w:type="dxa"/>
          </w:tcPr>
          <w:p w:rsidR="00A5227C" w:rsidRPr="00F44C49" w:rsidRDefault="00F44C49" w:rsidP="00837FD1">
            <w:pPr>
              <w:rPr>
                <w:sz w:val="24"/>
                <w:szCs w:val="24"/>
              </w:rPr>
            </w:pPr>
            <w:r w:rsidRPr="00F44C49">
              <w:rPr>
                <w:sz w:val="24"/>
                <w:szCs w:val="24"/>
              </w:rPr>
              <w:t>Срок выполнения:  до 30 августа 2025г.</w:t>
            </w:r>
          </w:p>
        </w:tc>
        <w:tc>
          <w:tcPr>
            <w:tcW w:w="2603" w:type="dxa"/>
          </w:tcPr>
          <w:p w:rsidR="00A5227C" w:rsidRPr="00F44C49" w:rsidRDefault="00A5227C">
            <w:pPr>
              <w:spacing w:after="44"/>
              <w:ind w:right="196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634D0A" w:rsidRPr="00F44C49" w:rsidRDefault="00634D0A">
      <w:pPr>
        <w:spacing w:after="44"/>
        <w:ind w:left="20" w:right="196"/>
        <w:jc w:val="center"/>
        <w:rPr>
          <w:i/>
          <w:sz w:val="24"/>
          <w:szCs w:val="24"/>
        </w:rPr>
      </w:pPr>
    </w:p>
    <w:p w:rsidR="00085B63" w:rsidRPr="00F44C49" w:rsidRDefault="00085B63">
      <w:pPr>
        <w:pStyle w:val="a3"/>
        <w:rPr>
          <w:sz w:val="24"/>
          <w:szCs w:val="24"/>
        </w:rPr>
      </w:pPr>
    </w:p>
    <w:p w:rsidR="00085B63" w:rsidRPr="00F44C49" w:rsidRDefault="00085B63">
      <w:pPr>
        <w:pStyle w:val="a3"/>
        <w:rPr>
          <w:sz w:val="24"/>
          <w:szCs w:val="24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rPr>
          <w:rFonts w:ascii="Consolas"/>
          <w:sz w:val="20"/>
        </w:rPr>
      </w:pPr>
    </w:p>
    <w:p w:rsidR="00085B63" w:rsidRDefault="00085B63">
      <w:pPr>
        <w:pStyle w:val="a3"/>
        <w:spacing w:before="162"/>
        <w:rPr>
          <w:rFonts w:ascii="Consolas"/>
          <w:sz w:val="20"/>
        </w:rPr>
      </w:pPr>
    </w:p>
    <w:p w:rsidR="00085B63" w:rsidRDefault="00085B63">
      <w:pPr>
        <w:ind w:right="27"/>
        <w:jc w:val="center"/>
        <w:rPr>
          <w:sz w:val="20"/>
        </w:rPr>
      </w:pPr>
    </w:p>
    <w:sectPr w:rsidR="00085B63" w:rsidSect="00136714">
      <w:pgSz w:w="11940" w:h="16860"/>
      <w:pgMar w:top="940" w:right="741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57BFF"/>
    <w:multiLevelType w:val="hybridMultilevel"/>
    <w:tmpl w:val="04766B50"/>
    <w:lvl w:ilvl="0" w:tplc="3D58C8F2">
      <w:start w:val="1"/>
      <w:numFmt w:val="decimal"/>
      <w:lvlText w:val="%1."/>
      <w:lvlJc w:val="left"/>
      <w:pPr>
        <w:ind w:left="3079" w:hanging="2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5"/>
        <w:szCs w:val="25"/>
        <w:lang w:val="ru-RU" w:eastAsia="en-US" w:bidi="ar-SA"/>
      </w:rPr>
    </w:lvl>
    <w:lvl w:ilvl="1" w:tplc="7E0CEE5E">
      <w:numFmt w:val="bullet"/>
      <w:lvlText w:val="•"/>
      <w:lvlJc w:val="left"/>
      <w:pPr>
        <w:ind w:left="3168" w:hanging="256"/>
      </w:pPr>
      <w:rPr>
        <w:rFonts w:hint="default"/>
        <w:lang w:val="ru-RU" w:eastAsia="en-US" w:bidi="ar-SA"/>
      </w:rPr>
    </w:lvl>
    <w:lvl w:ilvl="2" w:tplc="4B348352">
      <w:numFmt w:val="bullet"/>
      <w:lvlText w:val="•"/>
      <w:lvlJc w:val="left"/>
      <w:pPr>
        <w:ind w:left="3256" w:hanging="256"/>
      </w:pPr>
      <w:rPr>
        <w:rFonts w:hint="default"/>
        <w:lang w:val="ru-RU" w:eastAsia="en-US" w:bidi="ar-SA"/>
      </w:rPr>
    </w:lvl>
    <w:lvl w:ilvl="3" w:tplc="8256A548">
      <w:numFmt w:val="bullet"/>
      <w:lvlText w:val="•"/>
      <w:lvlJc w:val="left"/>
      <w:pPr>
        <w:ind w:left="3344" w:hanging="256"/>
      </w:pPr>
      <w:rPr>
        <w:rFonts w:hint="default"/>
        <w:lang w:val="ru-RU" w:eastAsia="en-US" w:bidi="ar-SA"/>
      </w:rPr>
    </w:lvl>
    <w:lvl w:ilvl="4" w:tplc="5388DE34">
      <w:numFmt w:val="bullet"/>
      <w:lvlText w:val="•"/>
      <w:lvlJc w:val="left"/>
      <w:pPr>
        <w:ind w:left="3432" w:hanging="256"/>
      </w:pPr>
      <w:rPr>
        <w:rFonts w:hint="default"/>
        <w:lang w:val="ru-RU" w:eastAsia="en-US" w:bidi="ar-SA"/>
      </w:rPr>
    </w:lvl>
    <w:lvl w:ilvl="5" w:tplc="18829EBC">
      <w:numFmt w:val="bullet"/>
      <w:lvlText w:val="•"/>
      <w:lvlJc w:val="left"/>
      <w:pPr>
        <w:ind w:left="3520" w:hanging="256"/>
      </w:pPr>
      <w:rPr>
        <w:rFonts w:hint="default"/>
        <w:lang w:val="ru-RU" w:eastAsia="en-US" w:bidi="ar-SA"/>
      </w:rPr>
    </w:lvl>
    <w:lvl w:ilvl="6" w:tplc="2E0CFF34">
      <w:numFmt w:val="bullet"/>
      <w:lvlText w:val="•"/>
      <w:lvlJc w:val="left"/>
      <w:pPr>
        <w:ind w:left="3608" w:hanging="256"/>
      </w:pPr>
      <w:rPr>
        <w:rFonts w:hint="default"/>
        <w:lang w:val="ru-RU" w:eastAsia="en-US" w:bidi="ar-SA"/>
      </w:rPr>
    </w:lvl>
    <w:lvl w:ilvl="7" w:tplc="01B03596">
      <w:numFmt w:val="bullet"/>
      <w:lvlText w:val="•"/>
      <w:lvlJc w:val="left"/>
      <w:pPr>
        <w:ind w:left="3696" w:hanging="256"/>
      </w:pPr>
      <w:rPr>
        <w:rFonts w:hint="default"/>
        <w:lang w:val="ru-RU" w:eastAsia="en-US" w:bidi="ar-SA"/>
      </w:rPr>
    </w:lvl>
    <w:lvl w:ilvl="8" w:tplc="483459D0">
      <w:numFmt w:val="bullet"/>
      <w:lvlText w:val="•"/>
      <w:lvlJc w:val="left"/>
      <w:pPr>
        <w:ind w:left="3784" w:hanging="2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5B63"/>
    <w:rsid w:val="00085B63"/>
    <w:rsid w:val="00136714"/>
    <w:rsid w:val="001C195F"/>
    <w:rsid w:val="00352040"/>
    <w:rsid w:val="0036474C"/>
    <w:rsid w:val="00415364"/>
    <w:rsid w:val="004C3DAE"/>
    <w:rsid w:val="004C7091"/>
    <w:rsid w:val="005B58E5"/>
    <w:rsid w:val="00634D0A"/>
    <w:rsid w:val="00700B49"/>
    <w:rsid w:val="0072232A"/>
    <w:rsid w:val="008167F4"/>
    <w:rsid w:val="00825FD8"/>
    <w:rsid w:val="00837FD1"/>
    <w:rsid w:val="0093623B"/>
    <w:rsid w:val="00A36C94"/>
    <w:rsid w:val="00A5227C"/>
    <w:rsid w:val="00A93D55"/>
    <w:rsid w:val="00C86C18"/>
    <w:rsid w:val="00D05844"/>
    <w:rsid w:val="00DB3422"/>
    <w:rsid w:val="00E63AD2"/>
    <w:rsid w:val="00F4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5B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B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5B63"/>
    <w:rPr>
      <w:sz w:val="29"/>
      <w:szCs w:val="29"/>
    </w:rPr>
  </w:style>
  <w:style w:type="paragraph" w:styleId="a4">
    <w:name w:val="List Paragraph"/>
    <w:basedOn w:val="a"/>
    <w:uiPriority w:val="1"/>
    <w:qFormat/>
    <w:rsid w:val="00085B63"/>
  </w:style>
  <w:style w:type="paragraph" w:customStyle="1" w:styleId="TableParagraph">
    <w:name w:val="Table Paragraph"/>
    <w:basedOn w:val="a"/>
    <w:uiPriority w:val="1"/>
    <w:qFormat/>
    <w:rsid w:val="00085B63"/>
  </w:style>
  <w:style w:type="paragraph" w:styleId="a5">
    <w:name w:val="Balloon Text"/>
    <w:basedOn w:val="a"/>
    <w:link w:val="a6"/>
    <w:uiPriority w:val="99"/>
    <w:semiHidden/>
    <w:unhideWhenUsed/>
    <w:rsid w:val="004153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6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3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9260E-CE1F-4621-9EAC-B1C9B095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Теремок</cp:lastModifiedBy>
  <cp:revision>7</cp:revision>
  <cp:lastPrinted>2025-04-28T10:10:00Z</cp:lastPrinted>
  <dcterms:created xsi:type="dcterms:W3CDTF">2025-04-28T04:47:00Z</dcterms:created>
  <dcterms:modified xsi:type="dcterms:W3CDTF">2025-04-28T10:13:00Z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ABBYY FineReader 12</vt:lpwstr>
  </property>
</Properties>
</file>